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4CAA" w:rsidRDefault="007D4CAA" w:rsidP="007D4CAA">
      <w:pPr>
        <w:jc w:val="right"/>
        <w:outlineLvl w:val="0"/>
      </w:pPr>
      <w:r>
        <w:t>Date of Preparation __</w:t>
      </w:r>
      <w:r w:rsidR="00D33D1B">
        <w:t>01/</w:t>
      </w:r>
      <w:r w:rsidR="001363A6">
        <w:t>2</w:t>
      </w:r>
      <w:r w:rsidR="00C40712">
        <w:t>1</w:t>
      </w:r>
      <w:bookmarkStart w:id="0" w:name="_GoBack"/>
      <w:bookmarkEnd w:id="0"/>
      <w:r w:rsidR="00D33D1B">
        <w:t>/2016</w:t>
      </w:r>
      <w:r>
        <w:t>___</w:t>
      </w:r>
    </w:p>
    <w:p w:rsidR="007D4CAA" w:rsidRDefault="007D4CAA" w:rsidP="007D4CAA">
      <w:pPr>
        <w:jc w:val="right"/>
      </w:pPr>
    </w:p>
    <w:p w:rsidR="007D4CAA" w:rsidRDefault="007D4CAA" w:rsidP="007D4CAA">
      <w:pPr>
        <w:jc w:val="center"/>
        <w:outlineLvl w:val="0"/>
      </w:pPr>
      <w:r>
        <w:t>CURRICULUM VITAE</w:t>
      </w:r>
    </w:p>
    <w:p w:rsidR="007D4CAA" w:rsidRDefault="007D4CAA" w:rsidP="007D4CAA">
      <w:pPr>
        <w:jc w:val="center"/>
      </w:pPr>
    </w:p>
    <w:p w:rsidR="007D4CAA" w:rsidRDefault="007D4CAA" w:rsidP="007D4CAA">
      <w:pPr>
        <w:outlineLvl w:val="0"/>
      </w:pPr>
      <w:r>
        <w:t>NAME:</w:t>
      </w:r>
      <w:r w:rsidR="00335349">
        <w:t xml:space="preserve">  Robert Eric Heidel, PhD</w:t>
      </w:r>
    </w:p>
    <w:p w:rsidR="007D4CAA" w:rsidRDefault="00335349" w:rsidP="007D4CAA">
      <w:pPr>
        <w:outlineLvl w:val="0"/>
      </w:pPr>
      <w:r>
        <w:t>BIRTHDATE: May 21, 1981</w:t>
      </w:r>
    </w:p>
    <w:p w:rsidR="007D4CAA" w:rsidRDefault="00335349" w:rsidP="007D4CAA">
      <w:pPr>
        <w:outlineLvl w:val="0"/>
      </w:pPr>
      <w:r>
        <w:t>BIRTHPLACE: Oak Ridge, TN</w:t>
      </w:r>
    </w:p>
    <w:p w:rsidR="007D4CAA" w:rsidRDefault="007D4CAA" w:rsidP="007D4CAA"/>
    <w:p w:rsidR="007D4CAA" w:rsidRDefault="005B3A5B" w:rsidP="007D4CAA">
      <w:pPr>
        <w:outlineLvl w:val="0"/>
      </w:pPr>
      <w:r>
        <w:t>EDUCATION</w:t>
      </w:r>
    </w:p>
    <w:p w:rsidR="005B3A5B" w:rsidRDefault="005B3A5B" w:rsidP="007D4CAA">
      <w:pPr>
        <w:outlineLvl w:val="0"/>
      </w:pPr>
    </w:p>
    <w:p w:rsidR="007D4CAA" w:rsidRDefault="007D4CAA" w:rsidP="007D4CAA">
      <w:pPr>
        <w:tabs>
          <w:tab w:val="left" w:pos="180"/>
        </w:tabs>
      </w:pPr>
      <w:r>
        <w:t>Undergraduate:</w:t>
      </w:r>
    </w:p>
    <w:p w:rsidR="005B3A5B" w:rsidRDefault="005B3A5B" w:rsidP="00335349">
      <w:pPr>
        <w:tabs>
          <w:tab w:val="left" w:pos="540"/>
        </w:tabs>
        <w:outlineLvl w:val="0"/>
      </w:pPr>
    </w:p>
    <w:p w:rsidR="007D4CAA" w:rsidRDefault="00335349" w:rsidP="00335349">
      <w:pPr>
        <w:tabs>
          <w:tab w:val="left" w:pos="540"/>
        </w:tabs>
        <w:outlineLvl w:val="0"/>
      </w:pPr>
      <w:r>
        <w:t>Roane State Community College, August, 1999 – May, 2001, Associates of Arts and Sciences, May 2001</w:t>
      </w:r>
    </w:p>
    <w:p w:rsidR="00335349" w:rsidRDefault="00335349" w:rsidP="00335349">
      <w:pPr>
        <w:tabs>
          <w:tab w:val="left" w:pos="180"/>
        </w:tabs>
      </w:pPr>
    </w:p>
    <w:p w:rsidR="00335349" w:rsidRDefault="00335349" w:rsidP="00335349">
      <w:pPr>
        <w:tabs>
          <w:tab w:val="left" w:pos="540"/>
        </w:tabs>
        <w:outlineLvl w:val="0"/>
      </w:pPr>
      <w:r>
        <w:t>University of Tennessee, August, 2001 – May, 2003, Bachelor of Arts</w:t>
      </w:r>
      <w:r w:rsidR="00C847F3">
        <w:t xml:space="preserve"> in Psychology, Minor in Business Administration</w:t>
      </w:r>
      <w:r>
        <w:t>, May 2003</w:t>
      </w:r>
    </w:p>
    <w:p w:rsidR="005B3A5B" w:rsidRDefault="005B3A5B" w:rsidP="007D4CAA">
      <w:pPr>
        <w:tabs>
          <w:tab w:val="left" w:pos="180"/>
        </w:tabs>
      </w:pPr>
    </w:p>
    <w:p w:rsidR="007D4CAA" w:rsidRDefault="007D4CAA" w:rsidP="007D4CAA">
      <w:pPr>
        <w:tabs>
          <w:tab w:val="left" w:pos="180"/>
        </w:tabs>
      </w:pPr>
      <w:r>
        <w:t>Gr</w:t>
      </w:r>
      <w:r w:rsidR="00335349">
        <w:t xml:space="preserve">aduate </w:t>
      </w:r>
      <w:r>
        <w:t>School:</w:t>
      </w:r>
    </w:p>
    <w:p w:rsidR="005B3A5B" w:rsidRDefault="007D4CAA" w:rsidP="007D4CAA">
      <w:pPr>
        <w:tabs>
          <w:tab w:val="left" w:pos="540"/>
        </w:tabs>
      </w:pPr>
      <w:r>
        <w:tab/>
      </w:r>
    </w:p>
    <w:p w:rsidR="007D4CAA" w:rsidRDefault="00335349" w:rsidP="007D4CAA">
      <w:pPr>
        <w:tabs>
          <w:tab w:val="left" w:pos="540"/>
        </w:tabs>
      </w:pPr>
      <w:r>
        <w:t>University of Tennessee, August, 2004 – December, 2006, Masters of Science</w:t>
      </w:r>
      <w:r w:rsidR="00C847F3">
        <w:t xml:space="preserve"> in Mental Health Counseling</w:t>
      </w:r>
      <w:r>
        <w:t>, December 2006</w:t>
      </w:r>
    </w:p>
    <w:p w:rsidR="00335349" w:rsidRDefault="00335349" w:rsidP="00335349">
      <w:pPr>
        <w:tabs>
          <w:tab w:val="left" w:pos="180"/>
        </w:tabs>
      </w:pPr>
    </w:p>
    <w:p w:rsidR="007D4CAA" w:rsidRDefault="005B3A5B" w:rsidP="005B3A5B">
      <w:pPr>
        <w:tabs>
          <w:tab w:val="left" w:pos="540"/>
        </w:tabs>
      </w:pPr>
      <w:r>
        <w:t xml:space="preserve">University of Tennessee, August, 2007 – May, 2012, Doctor of Philosophy in Counselor Education, Intercollegiate </w:t>
      </w:r>
      <w:r w:rsidR="009454CA">
        <w:t xml:space="preserve">Graduate </w:t>
      </w:r>
      <w:r>
        <w:t xml:space="preserve">Minor in Statistics, and Graduate Certification in Evaluation, Statistics, and Measurement, </w:t>
      </w:r>
      <w:r w:rsidR="00685EF6">
        <w:t>Yates Dissertation Fellow</w:t>
      </w:r>
      <w:r w:rsidR="00DB6B85">
        <w:t>. Conferred: May, 2012.</w:t>
      </w:r>
    </w:p>
    <w:p w:rsidR="005B3A5B" w:rsidRDefault="005B3A5B" w:rsidP="005B3A5B">
      <w:pPr>
        <w:tabs>
          <w:tab w:val="left" w:pos="540"/>
        </w:tabs>
      </w:pPr>
    </w:p>
    <w:p w:rsidR="007D4CAA" w:rsidRDefault="007D4CAA" w:rsidP="007D4CAA">
      <w:pPr>
        <w:tabs>
          <w:tab w:val="left" w:pos="180"/>
        </w:tabs>
        <w:outlineLvl w:val="0"/>
      </w:pPr>
      <w:r>
        <w:t>HONORS:</w:t>
      </w:r>
    </w:p>
    <w:p w:rsidR="005B3A5B" w:rsidRDefault="005B3A5B" w:rsidP="007D4CAA">
      <w:pPr>
        <w:tabs>
          <w:tab w:val="left" w:pos="180"/>
        </w:tabs>
      </w:pPr>
    </w:p>
    <w:p w:rsidR="000036CF" w:rsidRDefault="000036CF" w:rsidP="007D4CAA">
      <w:pPr>
        <w:tabs>
          <w:tab w:val="left" w:pos="180"/>
        </w:tabs>
      </w:pPr>
      <w:r>
        <w:t>2012 Certificate in Grant Writing and Proposal Development, University of Tennessee, Knoxville</w:t>
      </w:r>
    </w:p>
    <w:p w:rsidR="007D4CAA" w:rsidRDefault="005B3A5B" w:rsidP="007D4CAA">
      <w:pPr>
        <w:tabs>
          <w:tab w:val="left" w:pos="180"/>
        </w:tabs>
      </w:pPr>
      <w:r>
        <w:t>2011 – 2012 Yates Dissertation Fellowship</w:t>
      </w:r>
    </w:p>
    <w:p w:rsidR="005B3A5B" w:rsidRDefault="005B3A5B" w:rsidP="007D4CAA">
      <w:pPr>
        <w:tabs>
          <w:tab w:val="left" w:pos="180"/>
        </w:tabs>
      </w:pPr>
      <w:r>
        <w:t>2012 Outstanding Student Award for Research, Counselor Education, University of Tennessee</w:t>
      </w:r>
    </w:p>
    <w:p w:rsidR="005B3A5B" w:rsidRDefault="005B3A5B" w:rsidP="007D4CAA">
      <w:pPr>
        <w:tabs>
          <w:tab w:val="left" w:pos="180"/>
        </w:tabs>
      </w:pPr>
      <w:r>
        <w:t>2011 Outstanding Student Award for Research, Counselor Education, University of Tennessee</w:t>
      </w:r>
    </w:p>
    <w:p w:rsidR="005B3A5B" w:rsidRDefault="005B3A5B" w:rsidP="007D4CAA">
      <w:pPr>
        <w:tabs>
          <w:tab w:val="left" w:pos="180"/>
        </w:tabs>
      </w:pPr>
      <w:r>
        <w:t>2011 Outstanding Research Award, Upsilon Theta, Chi Sigma Iota International</w:t>
      </w:r>
    </w:p>
    <w:p w:rsidR="005B3A5B" w:rsidRDefault="005B3A5B" w:rsidP="007D4CAA">
      <w:pPr>
        <w:tabs>
          <w:tab w:val="left" w:pos="180"/>
        </w:tabs>
      </w:pPr>
      <w:r>
        <w:t>2010 Outstanding Student Award for Research, Counselor Education, University of Tennessee</w:t>
      </w:r>
    </w:p>
    <w:p w:rsidR="005B3A5B" w:rsidRDefault="005B3A5B" w:rsidP="007D4CAA">
      <w:pPr>
        <w:tabs>
          <w:tab w:val="left" w:pos="180"/>
        </w:tabs>
      </w:pPr>
      <w:r>
        <w:t>2009 Outstanding Student Award, Counselor Education, University of Tennessee</w:t>
      </w:r>
    </w:p>
    <w:p w:rsidR="005B3A5B" w:rsidRDefault="005B3A5B" w:rsidP="007D4CAA">
      <w:pPr>
        <w:tabs>
          <w:tab w:val="left" w:pos="180"/>
        </w:tabs>
      </w:pPr>
      <w:r>
        <w:t>2006 Induction into Chi Sigma Iota Honor Society</w:t>
      </w:r>
    </w:p>
    <w:p w:rsidR="005B3A5B" w:rsidRDefault="005B3A5B" w:rsidP="007D4CAA">
      <w:pPr>
        <w:tabs>
          <w:tab w:val="left" w:pos="180"/>
        </w:tabs>
      </w:pPr>
      <w:r>
        <w:t>2003 Induction into Phi Kappa Phi Society</w:t>
      </w:r>
    </w:p>
    <w:p w:rsidR="005B3A5B" w:rsidRDefault="005B3A5B" w:rsidP="007D4CAA">
      <w:pPr>
        <w:tabs>
          <w:tab w:val="left" w:pos="180"/>
        </w:tabs>
      </w:pPr>
      <w:r>
        <w:t>2002 Induction into Golden Key Honor Society</w:t>
      </w:r>
    </w:p>
    <w:p w:rsidR="007D4CAA" w:rsidRDefault="007D4CAA" w:rsidP="007D4CAA">
      <w:pPr>
        <w:tabs>
          <w:tab w:val="left" w:pos="540"/>
        </w:tabs>
      </w:pPr>
    </w:p>
    <w:p w:rsidR="00AC2B4E" w:rsidRDefault="00AC2B4E" w:rsidP="007D4CAA">
      <w:pPr>
        <w:outlineLvl w:val="0"/>
      </w:pPr>
    </w:p>
    <w:p w:rsidR="00DB6B85" w:rsidRDefault="00DB6B85" w:rsidP="007D4CAA">
      <w:pPr>
        <w:outlineLvl w:val="0"/>
      </w:pPr>
    </w:p>
    <w:p w:rsidR="00DB6B85" w:rsidRDefault="00DB6B85" w:rsidP="007D4CAA">
      <w:pPr>
        <w:outlineLvl w:val="0"/>
      </w:pPr>
    </w:p>
    <w:p w:rsidR="007D4CAA" w:rsidRDefault="007D4CAA" w:rsidP="007D4CAA">
      <w:pPr>
        <w:outlineLvl w:val="0"/>
      </w:pPr>
      <w:r>
        <w:lastRenderedPageBreak/>
        <w:t>UNIVERSITY APPOINTMENTS:</w:t>
      </w:r>
    </w:p>
    <w:p w:rsidR="00A7651F" w:rsidRDefault="00A7651F" w:rsidP="007D4CAA">
      <w:pPr>
        <w:tabs>
          <w:tab w:val="left" w:pos="180"/>
        </w:tabs>
      </w:pPr>
    </w:p>
    <w:p w:rsidR="00A7651F" w:rsidRDefault="00A7651F" w:rsidP="007D4CAA">
      <w:pPr>
        <w:tabs>
          <w:tab w:val="left" w:pos="180"/>
        </w:tabs>
      </w:pPr>
      <w:r>
        <w:t xml:space="preserve">Graduate Research Assistant, Statistical and Research Design Consultant, University of Tennessee Graduate School of Medicine, Knoxville, TN, August, 2008 – </w:t>
      </w:r>
      <w:r w:rsidR="00DA257C">
        <w:t>May, 2012</w:t>
      </w:r>
      <w:r>
        <w:t xml:space="preserve"> </w:t>
      </w:r>
    </w:p>
    <w:p w:rsidR="00A7651F" w:rsidRDefault="00A7651F" w:rsidP="007D4CAA">
      <w:pPr>
        <w:tabs>
          <w:tab w:val="left" w:pos="180"/>
        </w:tabs>
      </w:pPr>
    </w:p>
    <w:p w:rsidR="00A7651F" w:rsidRDefault="00A7651F" w:rsidP="007D4CAA">
      <w:pPr>
        <w:tabs>
          <w:tab w:val="left" w:pos="180"/>
        </w:tabs>
      </w:pPr>
      <w:r>
        <w:t>Graduate Assistant, Department of Educational Psychology and Counseling, University of Tennessee, Knoxville, TN, August, 2007 – May, 2008</w:t>
      </w:r>
    </w:p>
    <w:p w:rsidR="0062557E" w:rsidRDefault="0062557E" w:rsidP="007D4CAA">
      <w:pPr>
        <w:tabs>
          <w:tab w:val="left" w:pos="180"/>
        </w:tabs>
      </w:pPr>
    </w:p>
    <w:p w:rsidR="0062557E" w:rsidRDefault="0062557E" w:rsidP="007D4CAA">
      <w:pPr>
        <w:tabs>
          <w:tab w:val="left" w:pos="180"/>
        </w:tabs>
      </w:pPr>
      <w:r>
        <w:t>Assistant Professor of Biostatistics, Department of Surgery, Office of Medical Education, Research, and Development, University of Tennessee G</w:t>
      </w:r>
      <w:r w:rsidR="00DA257C">
        <w:t>raduate School of Medicine, June</w:t>
      </w:r>
      <w:r>
        <w:t xml:space="preserve"> 2012 </w:t>
      </w:r>
      <w:r w:rsidR="00AF4EA9">
        <w:t>–</w:t>
      </w:r>
      <w:r>
        <w:t xml:space="preserve"> Present</w:t>
      </w:r>
    </w:p>
    <w:p w:rsidR="00AF4EA9" w:rsidRDefault="00AF4EA9" w:rsidP="007D4CAA">
      <w:pPr>
        <w:tabs>
          <w:tab w:val="left" w:pos="180"/>
        </w:tabs>
      </w:pPr>
    </w:p>
    <w:p w:rsidR="00AF4EA9" w:rsidRDefault="00AF4EA9" w:rsidP="007D4CAA">
      <w:pPr>
        <w:tabs>
          <w:tab w:val="left" w:pos="180"/>
        </w:tabs>
      </w:pPr>
      <w:r>
        <w:t>A</w:t>
      </w:r>
      <w:r w:rsidR="00614954">
        <w:t>ffiliate</w:t>
      </w:r>
      <w:r>
        <w:t xml:space="preserve"> Professor of Biomedical Engineering, Institute of Biomedical Engineering, University of Tennessee, April 2013</w:t>
      </w:r>
      <w:r w:rsidR="00A13422">
        <w:t xml:space="preserve"> – Present </w:t>
      </w:r>
    </w:p>
    <w:p w:rsidR="005745A6" w:rsidRDefault="005745A6" w:rsidP="007D4CAA">
      <w:pPr>
        <w:tabs>
          <w:tab w:val="left" w:pos="180"/>
        </w:tabs>
      </w:pPr>
    </w:p>
    <w:p w:rsidR="005745A6" w:rsidRDefault="005745A6" w:rsidP="007D4CAA">
      <w:pPr>
        <w:tabs>
          <w:tab w:val="left" w:pos="180"/>
        </w:tabs>
      </w:pPr>
      <w:r>
        <w:t>Adjunct Professor of Nursing, College of Nursing, University of Tennessee, December 2015</w:t>
      </w:r>
      <w:r w:rsidR="00A13422">
        <w:t xml:space="preserve"> – Present </w:t>
      </w:r>
    </w:p>
    <w:p w:rsidR="00A7651F" w:rsidRDefault="00A7651F" w:rsidP="007D4CAA">
      <w:pPr>
        <w:outlineLvl w:val="0"/>
      </w:pPr>
    </w:p>
    <w:p w:rsidR="007D4CAA" w:rsidRDefault="007D4CAA" w:rsidP="007D4CAA">
      <w:pPr>
        <w:ind w:left="143" w:hanging="143"/>
      </w:pPr>
      <w:r>
        <w:t>PRACTICE (PROFESSIONAL) EXPERIENCE:</w:t>
      </w:r>
    </w:p>
    <w:p w:rsidR="00A7651F" w:rsidRDefault="00A7651F" w:rsidP="007D4CAA">
      <w:pPr>
        <w:tabs>
          <w:tab w:val="left" w:pos="180"/>
        </w:tabs>
      </w:pPr>
    </w:p>
    <w:p w:rsidR="00A7651F" w:rsidRDefault="00A7651F" w:rsidP="007D4CAA">
      <w:pPr>
        <w:tabs>
          <w:tab w:val="left" w:pos="180"/>
        </w:tabs>
      </w:pPr>
      <w:r>
        <w:t>Clinical Therapist, Peninsula Lighthouse, Knoxville, TN, March, 2007 – July, 2007</w:t>
      </w:r>
    </w:p>
    <w:p w:rsidR="00A7651F" w:rsidRDefault="00A7651F" w:rsidP="007D4CAA">
      <w:pPr>
        <w:tabs>
          <w:tab w:val="left" w:pos="180"/>
        </w:tabs>
      </w:pPr>
    </w:p>
    <w:p w:rsidR="00A7651F" w:rsidRDefault="00A7651F" w:rsidP="007D4CAA">
      <w:pPr>
        <w:tabs>
          <w:tab w:val="left" w:pos="180"/>
        </w:tabs>
      </w:pPr>
      <w:r>
        <w:t>Mobile Crisis Clinician, Peninsula Lighthouse, Knoxville, TN, January, 2007 – March 2007</w:t>
      </w:r>
    </w:p>
    <w:p w:rsidR="00A7651F" w:rsidRDefault="00A7651F" w:rsidP="007D4CAA">
      <w:pPr>
        <w:tabs>
          <w:tab w:val="left" w:pos="180"/>
        </w:tabs>
      </w:pPr>
    </w:p>
    <w:p w:rsidR="00BA4630" w:rsidRDefault="00A7651F" w:rsidP="007D4CAA">
      <w:pPr>
        <w:tabs>
          <w:tab w:val="left" w:pos="180"/>
        </w:tabs>
      </w:pPr>
      <w:r>
        <w:t>Program Counselor, Peninsula Lighthouse, Knoxville, TN,</w:t>
      </w:r>
      <w:r w:rsidR="00BA4630">
        <w:t xml:space="preserve"> August, 2005</w:t>
      </w:r>
      <w:r>
        <w:t xml:space="preserve"> </w:t>
      </w:r>
      <w:r w:rsidR="00BA4630">
        <w:t>– December, 2007</w:t>
      </w:r>
    </w:p>
    <w:p w:rsidR="00A7651F" w:rsidRDefault="00BA4630" w:rsidP="007D4CAA">
      <w:pPr>
        <w:tabs>
          <w:tab w:val="left" w:pos="180"/>
        </w:tabs>
      </w:pPr>
      <w:r>
        <w:t xml:space="preserve"> </w:t>
      </w:r>
      <w:r w:rsidR="00A7651F">
        <w:t xml:space="preserve">  </w:t>
      </w:r>
    </w:p>
    <w:p w:rsidR="007D4CAA" w:rsidRDefault="00A7651F" w:rsidP="00A7651F">
      <w:pPr>
        <w:tabs>
          <w:tab w:val="left" w:pos="180"/>
        </w:tabs>
      </w:pPr>
      <w:r>
        <w:t>Residential Case Manager, Ridgeview Psychiatric Hospital, Oak Ridge, TN</w:t>
      </w:r>
      <w:r w:rsidR="00BA4630">
        <w:t>, August, 2003 – July 2005</w:t>
      </w:r>
    </w:p>
    <w:p w:rsidR="007D4CAA" w:rsidRDefault="007D4CAA" w:rsidP="007D4CAA">
      <w:pPr>
        <w:tabs>
          <w:tab w:val="left" w:pos="180"/>
        </w:tabs>
      </w:pPr>
    </w:p>
    <w:p w:rsidR="00962B47" w:rsidRDefault="005745A6" w:rsidP="007D4CAA">
      <w:pPr>
        <w:tabs>
          <w:tab w:val="left" w:pos="180"/>
        </w:tabs>
      </w:pPr>
      <w:r>
        <w:br w:type="page"/>
      </w:r>
      <w:r w:rsidR="007D4CAA">
        <w:lastRenderedPageBreak/>
        <w:t xml:space="preserve">TEACHING EXPERIENCE: </w:t>
      </w:r>
    </w:p>
    <w:p w:rsidR="00962B47" w:rsidRDefault="00962B47" w:rsidP="007D4CAA">
      <w:pPr>
        <w:tabs>
          <w:tab w:val="left" w:pos="180"/>
        </w:tabs>
      </w:pPr>
    </w:p>
    <w:p w:rsidR="00962B47" w:rsidRDefault="00962B47" w:rsidP="007D4CAA">
      <w:pPr>
        <w:tabs>
          <w:tab w:val="left" w:pos="180"/>
        </w:tabs>
      </w:pPr>
      <w:r>
        <w:t>Courses:</w:t>
      </w:r>
    </w:p>
    <w:p w:rsidR="00962B47" w:rsidRDefault="00962B47" w:rsidP="007D4CAA">
      <w:pPr>
        <w:tabs>
          <w:tab w:val="left" w:pos="180"/>
        </w:tabs>
      </w:pPr>
    </w:p>
    <w:p w:rsidR="00962B47" w:rsidRDefault="00962B47" w:rsidP="007D4CAA">
      <w:pPr>
        <w:tabs>
          <w:tab w:val="left" w:pos="180"/>
        </w:tabs>
      </w:pPr>
      <w:r>
        <w:t>Formal Measurement/Educational Psychology 525, Department of Educational Psychology and Counseling, University of Tennessee, Co-taught with Dr. Tricia McClam, Spring Semester 2009</w:t>
      </w:r>
    </w:p>
    <w:p w:rsidR="00962B47" w:rsidRDefault="00962B47" w:rsidP="007D4CAA">
      <w:pPr>
        <w:tabs>
          <w:tab w:val="left" w:pos="180"/>
        </w:tabs>
      </w:pPr>
    </w:p>
    <w:p w:rsidR="00962B47" w:rsidRDefault="00962B47" w:rsidP="007D4CAA">
      <w:pPr>
        <w:tabs>
          <w:tab w:val="left" w:pos="180"/>
        </w:tabs>
      </w:pPr>
      <w:r>
        <w:t>Formal Measurement/Educational Psychology 525, Department of Educational Psychology and Counseling, University of Tennessee, Co-taught with Dr. Patrick Dunn, Fall Semester 2008</w:t>
      </w:r>
    </w:p>
    <w:p w:rsidR="00962B47" w:rsidRDefault="00962B47" w:rsidP="007D4CAA">
      <w:pPr>
        <w:tabs>
          <w:tab w:val="left" w:pos="180"/>
        </w:tabs>
      </w:pPr>
    </w:p>
    <w:p w:rsidR="002872F7" w:rsidRDefault="00962B47" w:rsidP="007D4CAA">
      <w:pPr>
        <w:tabs>
          <w:tab w:val="left" w:pos="180"/>
        </w:tabs>
      </w:pPr>
      <w:r>
        <w:t>Classes:</w:t>
      </w:r>
    </w:p>
    <w:p w:rsidR="00947EC3" w:rsidRDefault="00947EC3" w:rsidP="007D4CAA">
      <w:pPr>
        <w:tabs>
          <w:tab w:val="left" w:pos="180"/>
        </w:tabs>
      </w:pPr>
    </w:p>
    <w:p w:rsidR="00947EC3" w:rsidRDefault="00947EC3" w:rsidP="007D4CAA">
      <w:pPr>
        <w:tabs>
          <w:tab w:val="left" w:pos="180"/>
        </w:tabs>
      </w:pPr>
      <w:r>
        <w:t>01/15</w:t>
      </w:r>
      <w:r w:rsidR="001B4289">
        <w:t>/2016</w:t>
      </w:r>
      <w:r>
        <w:t xml:space="preserve"> – Research Design, Statistical Power, and Measurement – Transitional Year</w:t>
      </w:r>
    </w:p>
    <w:p w:rsidR="00947EC3" w:rsidRDefault="00947EC3" w:rsidP="007D4CAA">
      <w:pPr>
        <w:tabs>
          <w:tab w:val="left" w:pos="180"/>
        </w:tabs>
      </w:pPr>
    </w:p>
    <w:p w:rsidR="00947EC3" w:rsidRDefault="001B4289" w:rsidP="007D4CAA">
      <w:pPr>
        <w:tabs>
          <w:tab w:val="left" w:pos="180"/>
        </w:tabs>
      </w:pPr>
      <w:r>
        <w:t>01/12/2016 – Research Questions – Transitional Year</w:t>
      </w:r>
    </w:p>
    <w:p w:rsidR="001B4289" w:rsidRDefault="001B4289" w:rsidP="007D4CAA">
      <w:pPr>
        <w:tabs>
          <w:tab w:val="left" w:pos="180"/>
        </w:tabs>
      </w:pPr>
    </w:p>
    <w:p w:rsidR="001B4289" w:rsidRDefault="001B4289" w:rsidP="007D4CAA">
      <w:pPr>
        <w:tabs>
          <w:tab w:val="left" w:pos="180"/>
        </w:tabs>
      </w:pPr>
      <w:r>
        <w:t>01/12/2016 – Diagnostic Testing and Epidemiological Calculations – Oral and Maxillofacial Surgery</w:t>
      </w:r>
    </w:p>
    <w:p w:rsidR="00025AB1" w:rsidRDefault="00025AB1" w:rsidP="007D4CAA">
      <w:pPr>
        <w:tabs>
          <w:tab w:val="left" w:pos="180"/>
        </w:tabs>
      </w:pPr>
    </w:p>
    <w:p w:rsidR="00025AB1" w:rsidRDefault="00025AB1" w:rsidP="007D4CAA">
      <w:pPr>
        <w:tabs>
          <w:tab w:val="left" w:pos="180"/>
        </w:tabs>
      </w:pPr>
      <w:r>
        <w:t>01/11/2016 – Diagnostic Testing and Epidemiological Calculations – OBGYN</w:t>
      </w:r>
    </w:p>
    <w:p w:rsidR="00025AB1" w:rsidRDefault="00025AB1" w:rsidP="007D4CAA">
      <w:pPr>
        <w:tabs>
          <w:tab w:val="left" w:pos="180"/>
        </w:tabs>
      </w:pPr>
    </w:p>
    <w:p w:rsidR="00025AB1" w:rsidRDefault="00025AB1" w:rsidP="007D4CAA">
      <w:pPr>
        <w:tabs>
          <w:tab w:val="left" w:pos="180"/>
        </w:tabs>
      </w:pPr>
      <w:r>
        <w:t>01/07/2016 – Research Designs and Statistical Tests – OBGYN</w:t>
      </w:r>
    </w:p>
    <w:p w:rsidR="00025AB1" w:rsidRDefault="00025AB1" w:rsidP="007D4CAA">
      <w:pPr>
        <w:tabs>
          <w:tab w:val="left" w:pos="180"/>
        </w:tabs>
      </w:pPr>
    </w:p>
    <w:p w:rsidR="00025AB1" w:rsidRDefault="00025AB1" w:rsidP="007D4CAA">
      <w:pPr>
        <w:tabs>
          <w:tab w:val="left" w:pos="180"/>
        </w:tabs>
      </w:pPr>
      <w:r>
        <w:t>01/05/2015 – Between-subjects, Within-subjects, and Multivariate Statistics – Oral and Maxillofacial Surgery</w:t>
      </w:r>
    </w:p>
    <w:p w:rsidR="00025AB1" w:rsidRDefault="00025AB1" w:rsidP="007D4CAA">
      <w:pPr>
        <w:tabs>
          <w:tab w:val="left" w:pos="180"/>
        </w:tabs>
      </w:pPr>
    </w:p>
    <w:p w:rsidR="00025AB1" w:rsidRDefault="00025AB1" w:rsidP="007D4CAA">
      <w:pPr>
        <w:tabs>
          <w:tab w:val="left" w:pos="180"/>
        </w:tabs>
      </w:pPr>
      <w:r>
        <w:t>12/29/2015 – Statistical Power, Measurement, and Database Management – Oral and Maxillofacial Surgery</w:t>
      </w:r>
    </w:p>
    <w:p w:rsidR="00025AB1" w:rsidRDefault="00025AB1" w:rsidP="007D4CAA">
      <w:pPr>
        <w:tabs>
          <w:tab w:val="left" w:pos="180"/>
        </w:tabs>
      </w:pPr>
    </w:p>
    <w:p w:rsidR="00025AB1" w:rsidRDefault="00025AB1" w:rsidP="007D4CAA">
      <w:pPr>
        <w:tabs>
          <w:tab w:val="left" w:pos="180"/>
        </w:tabs>
      </w:pPr>
      <w:r>
        <w:t>12/16/2015 – Statistical versus Clinical Significant – Family Medicine</w:t>
      </w:r>
    </w:p>
    <w:p w:rsidR="00025AB1" w:rsidRDefault="00025AB1" w:rsidP="007D4CAA">
      <w:pPr>
        <w:tabs>
          <w:tab w:val="left" w:pos="180"/>
        </w:tabs>
      </w:pPr>
    </w:p>
    <w:p w:rsidR="00025AB1" w:rsidRDefault="00025AB1" w:rsidP="007D4CAA">
      <w:pPr>
        <w:tabs>
          <w:tab w:val="left" w:pos="180"/>
        </w:tabs>
      </w:pPr>
      <w:r>
        <w:t>12/15/2015 – Research Designs – Oral and Maxillofacial Surgery</w:t>
      </w:r>
    </w:p>
    <w:p w:rsidR="00025AB1" w:rsidRDefault="00025AB1" w:rsidP="007D4CAA">
      <w:pPr>
        <w:tabs>
          <w:tab w:val="left" w:pos="180"/>
        </w:tabs>
      </w:pPr>
    </w:p>
    <w:p w:rsidR="00025AB1" w:rsidRDefault="00025AB1" w:rsidP="007D4CAA">
      <w:pPr>
        <w:tabs>
          <w:tab w:val="left" w:pos="180"/>
        </w:tabs>
      </w:pPr>
      <w:r>
        <w:t>12/08/2015 – Research Questions: FINER and PICO – Oral and Maxillofacial Surgery</w:t>
      </w:r>
    </w:p>
    <w:p w:rsidR="00025AB1" w:rsidRDefault="00025AB1" w:rsidP="007D4CAA">
      <w:pPr>
        <w:tabs>
          <w:tab w:val="left" w:pos="180"/>
        </w:tabs>
      </w:pPr>
    </w:p>
    <w:p w:rsidR="00025AB1" w:rsidRDefault="00AF0DDB" w:rsidP="007D4CAA">
      <w:pPr>
        <w:tabs>
          <w:tab w:val="left" w:pos="180"/>
        </w:tabs>
      </w:pPr>
      <w:r>
        <w:t>09/29/2015 – Diagnostic Testing and Epidemiological Calculations – Pharmacy</w:t>
      </w:r>
    </w:p>
    <w:p w:rsidR="00AF0DDB" w:rsidRDefault="00AF0DDB" w:rsidP="007D4CAA">
      <w:pPr>
        <w:tabs>
          <w:tab w:val="left" w:pos="180"/>
        </w:tabs>
      </w:pPr>
    </w:p>
    <w:p w:rsidR="00AF0DDB" w:rsidRDefault="00AF0DDB" w:rsidP="007D4CAA">
      <w:pPr>
        <w:tabs>
          <w:tab w:val="left" w:pos="180"/>
        </w:tabs>
      </w:pPr>
      <w:r>
        <w:t>09/17/2015 – Between-subjects, Within-subjects, and Multivariate Statistics – Pharmacy</w:t>
      </w:r>
    </w:p>
    <w:p w:rsidR="00AF0DDB" w:rsidRDefault="00AF0DDB" w:rsidP="007D4CAA">
      <w:pPr>
        <w:tabs>
          <w:tab w:val="left" w:pos="180"/>
        </w:tabs>
      </w:pPr>
    </w:p>
    <w:p w:rsidR="00AF0DDB" w:rsidRDefault="00AF0DDB" w:rsidP="007D4CAA">
      <w:pPr>
        <w:tabs>
          <w:tab w:val="left" w:pos="180"/>
        </w:tabs>
      </w:pPr>
      <w:r>
        <w:t>09/15/2015 – Statistical Power, Measurement, and Database Management – Pharmacy</w:t>
      </w:r>
    </w:p>
    <w:p w:rsidR="00AF0DDB" w:rsidRDefault="00AF0DDB" w:rsidP="007D4CAA">
      <w:pPr>
        <w:tabs>
          <w:tab w:val="left" w:pos="180"/>
        </w:tabs>
      </w:pPr>
    </w:p>
    <w:p w:rsidR="00AF0DDB" w:rsidRDefault="00AF0DDB" w:rsidP="007D4CAA">
      <w:pPr>
        <w:tabs>
          <w:tab w:val="left" w:pos="180"/>
        </w:tabs>
      </w:pPr>
      <w:r>
        <w:t>09/10/2015 – Research Designs – Pharmacy</w:t>
      </w:r>
    </w:p>
    <w:p w:rsidR="00AF0DDB" w:rsidRDefault="00AF0DDB" w:rsidP="007D4CAA">
      <w:pPr>
        <w:tabs>
          <w:tab w:val="left" w:pos="180"/>
        </w:tabs>
      </w:pPr>
    </w:p>
    <w:p w:rsidR="00AF0DDB" w:rsidRDefault="00AF0DDB" w:rsidP="007D4CAA">
      <w:pPr>
        <w:tabs>
          <w:tab w:val="left" w:pos="180"/>
        </w:tabs>
      </w:pPr>
      <w:r>
        <w:t>09/03/2015 – Grand Rounds – Surgery</w:t>
      </w:r>
    </w:p>
    <w:p w:rsidR="00AF0DDB" w:rsidRDefault="00AF0DDB" w:rsidP="007D4CAA">
      <w:pPr>
        <w:tabs>
          <w:tab w:val="left" w:pos="180"/>
        </w:tabs>
      </w:pPr>
    </w:p>
    <w:p w:rsidR="00AF0DDB" w:rsidRDefault="00AF0DDB" w:rsidP="007D4CAA">
      <w:pPr>
        <w:tabs>
          <w:tab w:val="left" w:pos="180"/>
        </w:tabs>
      </w:pPr>
      <w:r>
        <w:t>09/01/2015 – Research Questions: FINER and PICO – Pharmacy</w:t>
      </w:r>
    </w:p>
    <w:p w:rsidR="00AF0DDB" w:rsidRDefault="00AF0DDB" w:rsidP="007D4CAA">
      <w:pPr>
        <w:tabs>
          <w:tab w:val="left" w:pos="180"/>
        </w:tabs>
      </w:pPr>
    </w:p>
    <w:p w:rsidR="00AF0DDB" w:rsidRDefault="00AF0DDB" w:rsidP="007D4CAA">
      <w:pPr>
        <w:tabs>
          <w:tab w:val="left" w:pos="180"/>
        </w:tabs>
      </w:pPr>
      <w:r>
        <w:t xml:space="preserve">08/24/2015 – 08/28/2015 – Fellow’s Research Week </w:t>
      </w:r>
      <w:r w:rsidR="0035389C">
        <w:t>–</w:t>
      </w:r>
      <w:r>
        <w:t xml:space="preserve"> UTGSM</w:t>
      </w:r>
    </w:p>
    <w:p w:rsidR="0035389C" w:rsidRDefault="0035389C" w:rsidP="007D4CAA">
      <w:pPr>
        <w:tabs>
          <w:tab w:val="left" w:pos="180"/>
        </w:tabs>
      </w:pPr>
    </w:p>
    <w:p w:rsidR="0035389C" w:rsidRDefault="0035389C" w:rsidP="007D4CAA">
      <w:pPr>
        <w:tabs>
          <w:tab w:val="left" w:pos="180"/>
        </w:tabs>
      </w:pPr>
      <w:r>
        <w:t>07/15/2015 – Systematic Reviews and Meta-Analysis – Family Medicine</w:t>
      </w:r>
    </w:p>
    <w:p w:rsidR="00E90ABD" w:rsidRDefault="00E90ABD" w:rsidP="007D4CAA">
      <w:pPr>
        <w:tabs>
          <w:tab w:val="left" w:pos="180"/>
        </w:tabs>
      </w:pPr>
    </w:p>
    <w:p w:rsidR="00FC6F6B" w:rsidRDefault="00FC6F6B" w:rsidP="00FC6F6B">
      <w:r>
        <w:t>7/9/2015 – Applied research and statistics – UT College of Nursing</w:t>
      </w:r>
    </w:p>
    <w:p w:rsidR="00FC6F6B" w:rsidRDefault="00FC6F6B" w:rsidP="00FC6F6B"/>
    <w:p w:rsidR="00FC6F6B" w:rsidRDefault="00FC6F6B" w:rsidP="00FC6F6B">
      <w:r>
        <w:t>7/30/2015 – Applied research and statistics – Preston Medical Library</w:t>
      </w:r>
    </w:p>
    <w:p w:rsidR="00FC6F6B" w:rsidRDefault="00FC6F6B" w:rsidP="00FC6F6B"/>
    <w:p w:rsidR="00FC6F6B" w:rsidRDefault="00FC6F6B" w:rsidP="00FC6F6B">
      <w:r>
        <w:t>6/4/2015 – Writing research questions – Anesthesiology</w:t>
      </w:r>
    </w:p>
    <w:p w:rsidR="00FC6F6B" w:rsidRDefault="00FC6F6B" w:rsidP="00FC6F6B"/>
    <w:p w:rsidR="00FC6F6B" w:rsidRDefault="00FC6F6B" w:rsidP="00FC6F6B">
      <w:r>
        <w:t>6/4/2015 – 2x2 tables – OBGYN</w:t>
      </w:r>
    </w:p>
    <w:p w:rsidR="00FC6F6B" w:rsidRDefault="00FC6F6B" w:rsidP="00FC6F6B"/>
    <w:p w:rsidR="00FC6F6B" w:rsidRDefault="00FC6F6B" w:rsidP="00FC6F6B">
      <w:r>
        <w:t>6/11/2015 – Choosing research designs – Anesthesiology</w:t>
      </w:r>
    </w:p>
    <w:p w:rsidR="00FC6F6B" w:rsidRDefault="00FC6F6B" w:rsidP="00FC6F6B"/>
    <w:p w:rsidR="00FC6F6B" w:rsidRDefault="00FC6F6B" w:rsidP="00FC6F6B">
      <w:r>
        <w:t>6/17/2015 – Association versus causation – Family Medicine</w:t>
      </w:r>
    </w:p>
    <w:p w:rsidR="00FC6F6B" w:rsidRDefault="00FC6F6B" w:rsidP="00FC6F6B"/>
    <w:p w:rsidR="00FC6F6B" w:rsidRDefault="00FC6F6B" w:rsidP="00FC6F6B">
      <w:r>
        <w:t>6/15 – 6/19/2015 – Medical Explorations – Jesse Higdon</w:t>
      </w:r>
    </w:p>
    <w:p w:rsidR="00FC6F6B" w:rsidRDefault="00FC6F6B" w:rsidP="00FC6F6B"/>
    <w:p w:rsidR="00FC6F6B" w:rsidRDefault="00FC6F6B" w:rsidP="00FC6F6B">
      <w:r>
        <w:t xml:space="preserve">6/22 – 6/26/2015 – Medical Explorations – Alex </w:t>
      </w:r>
      <w:proofErr w:type="spellStart"/>
      <w:r>
        <w:t>Chesser</w:t>
      </w:r>
      <w:proofErr w:type="spellEnd"/>
    </w:p>
    <w:p w:rsidR="00FC6F6B" w:rsidRDefault="00FC6F6B" w:rsidP="00FC6F6B"/>
    <w:p w:rsidR="00FC6F6B" w:rsidRDefault="00FC6F6B" w:rsidP="00FC6F6B">
      <w:r>
        <w:t xml:space="preserve">6/29 – 7/2/2015 – Medical Explorations – Alex </w:t>
      </w:r>
      <w:proofErr w:type="spellStart"/>
      <w:r>
        <w:t>Caughman</w:t>
      </w:r>
      <w:proofErr w:type="spellEnd"/>
    </w:p>
    <w:p w:rsidR="00FC6F6B" w:rsidRDefault="00FC6F6B" w:rsidP="004160FB"/>
    <w:p w:rsidR="004160FB" w:rsidRDefault="004160FB" w:rsidP="004160FB">
      <w:r>
        <w:t>September 3, 2014 – Writing research questions – Pharmacy</w:t>
      </w:r>
    </w:p>
    <w:p w:rsidR="004160FB" w:rsidRDefault="004160FB" w:rsidP="004160FB">
      <w:r>
        <w:t xml:space="preserve"> </w:t>
      </w:r>
    </w:p>
    <w:p w:rsidR="004160FB" w:rsidRDefault="004160FB" w:rsidP="004160FB">
      <w:r>
        <w:t>September 10, 2014 – Choosing research designs – Pharmacy</w:t>
      </w:r>
    </w:p>
    <w:p w:rsidR="004160FB" w:rsidRDefault="004160FB" w:rsidP="004160FB"/>
    <w:p w:rsidR="004160FB" w:rsidRDefault="004160FB" w:rsidP="004160FB">
      <w:r>
        <w:t>September 16, 2014 – Statistical power – Pharmacy</w:t>
      </w:r>
    </w:p>
    <w:p w:rsidR="004160FB" w:rsidRDefault="004160FB" w:rsidP="004160FB"/>
    <w:p w:rsidR="004160FB" w:rsidRDefault="004160FB" w:rsidP="004160FB">
      <w:r>
        <w:t>September 17, 2014 – Bivariate and multivariate statistics – Pharmacy</w:t>
      </w:r>
    </w:p>
    <w:p w:rsidR="004160FB" w:rsidRDefault="004160FB" w:rsidP="004160FB"/>
    <w:p w:rsidR="004160FB" w:rsidRDefault="004160FB" w:rsidP="004160FB">
      <w:r>
        <w:t>September 30, 2014 – Epidemiology and diagnostic testing – Pharmacy</w:t>
      </w:r>
    </w:p>
    <w:p w:rsidR="004160FB" w:rsidRDefault="004160FB" w:rsidP="004160FB"/>
    <w:p w:rsidR="004160FB" w:rsidRDefault="004160FB" w:rsidP="004160FB">
      <w:r>
        <w:t>November 11, 2014 – Writing research questions – Dentistry</w:t>
      </w:r>
    </w:p>
    <w:p w:rsidR="004160FB" w:rsidRDefault="004160FB" w:rsidP="004160FB"/>
    <w:p w:rsidR="004160FB" w:rsidRDefault="004160FB" w:rsidP="004160FB">
      <w:r>
        <w:t>November 19, 2014 – ANOVA, t-test, and correlations – Family Medicine</w:t>
      </w:r>
    </w:p>
    <w:p w:rsidR="004160FB" w:rsidRDefault="004160FB" w:rsidP="004160FB"/>
    <w:p w:rsidR="004160FB" w:rsidRDefault="004160FB" w:rsidP="004160FB">
      <w:r>
        <w:t>November 24, 2014 – Choosing research designs – Dentistry</w:t>
      </w:r>
    </w:p>
    <w:p w:rsidR="004160FB" w:rsidRDefault="004160FB" w:rsidP="004160FB"/>
    <w:p w:rsidR="004160FB" w:rsidRDefault="004160FB" w:rsidP="004160FB">
      <w:r>
        <w:t>December 9, 2014 – Statistical power – Dentistry</w:t>
      </w:r>
    </w:p>
    <w:p w:rsidR="004160FB" w:rsidRDefault="004160FB" w:rsidP="004160FB"/>
    <w:p w:rsidR="004160FB" w:rsidRDefault="004160FB" w:rsidP="004160FB">
      <w:r>
        <w:t>December 17, 2014 – Regression analysis and survival – Family Medicine</w:t>
      </w:r>
    </w:p>
    <w:p w:rsidR="004160FB" w:rsidRDefault="004160FB" w:rsidP="004160FB"/>
    <w:p w:rsidR="004160FB" w:rsidRDefault="004160FB" w:rsidP="004160FB">
      <w:r>
        <w:t>January 13, 2015 – Research Engineer – UTGSM Research Seminar</w:t>
      </w:r>
    </w:p>
    <w:p w:rsidR="004160FB" w:rsidRDefault="004160FB" w:rsidP="004160FB"/>
    <w:p w:rsidR="004160FB" w:rsidRDefault="004160FB" w:rsidP="004160FB">
      <w:r>
        <w:t>January 19, 2015 – OBGYN High Yield – OBGYN</w:t>
      </w:r>
    </w:p>
    <w:p w:rsidR="004160FB" w:rsidRDefault="004160FB" w:rsidP="004160FB"/>
    <w:p w:rsidR="004160FB" w:rsidRDefault="004160FB" w:rsidP="004160FB">
      <w:r>
        <w:t>January 20, 2015 – OBGYN High Yield – OBGYN</w:t>
      </w:r>
    </w:p>
    <w:p w:rsidR="004160FB" w:rsidRDefault="004160FB" w:rsidP="004160FB"/>
    <w:p w:rsidR="004160FB" w:rsidRDefault="004160FB" w:rsidP="004160FB">
      <w:r>
        <w:t>January 21, 2015 – Odd ratios, relative risk, and NNT – Family Medicine</w:t>
      </w:r>
    </w:p>
    <w:p w:rsidR="004160FB" w:rsidRDefault="004160FB" w:rsidP="004160FB"/>
    <w:p w:rsidR="004160FB" w:rsidRDefault="004160FB" w:rsidP="004160FB">
      <w:r>
        <w:t>February 2, 2015 – Epidemiology and diagnostic testing – Transitional Year</w:t>
      </w:r>
    </w:p>
    <w:p w:rsidR="004160FB" w:rsidRDefault="004160FB" w:rsidP="004160FB"/>
    <w:p w:rsidR="004160FB" w:rsidRDefault="004160FB" w:rsidP="004160FB">
      <w:r>
        <w:t>February 5, 2015 – Writing research questions – OBGYN</w:t>
      </w:r>
    </w:p>
    <w:p w:rsidR="004160FB" w:rsidRDefault="004160FB" w:rsidP="004160FB"/>
    <w:p w:rsidR="004160FB" w:rsidRDefault="004160FB" w:rsidP="004160FB">
      <w:r>
        <w:t>February 26, 2015 – Writing research questions – Transitional Year</w:t>
      </w:r>
    </w:p>
    <w:p w:rsidR="004160FB" w:rsidRDefault="004160FB" w:rsidP="004160FB"/>
    <w:p w:rsidR="004160FB" w:rsidRDefault="004160FB" w:rsidP="004160FB">
      <w:r>
        <w:t>March 3, 2015 – Evidence-based medicine – UT Simulation Center</w:t>
      </w:r>
    </w:p>
    <w:p w:rsidR="004160FB" w:rsidRDefault="004160FB" w:rsidP="004160FB"/>
    <w:p w:rsidR="004160FB" w:rsidRDefault="004160FB" w:rsidP="004160FB">
      <w:r>
        <w:t>March 5, 2015 – Choosing research designs – OBGYN</w:t>
      </w:r>
    </w:p>
    <w:p w:rsidR="004160FB" w:rsidRDefault="004160FB" w:rsidP="004160FB"/>
    <w:p w:rsidR="004160FB" w:rsidRDefault="004160FB" w:rsidP="004160FB">
      <w:r>
        <w:t>March 5, 2015 – Evidence-based medicine – UT Simulation Center</w:t>
      </w:r>
    </w:p>
    <w:p w:rsidR="004160FB" w:rsidRDefault="004160FB" w:rsidP="004160FB"/>
    <w:p w:rsidR="004160FB" w:rsidRDefault="004160FB" w:rsidP="004160FB">
      <w:r>
        <w:t>March 6, 2015 – Evidence-based medicine – UT Simulation Center</w:t>
      </w:r>
    </w:p>
    <w:p w:rsidR="004160FB" w:rsidRDefault="004160FB" w:rsidP="004160FB"/>
    <w:p w:rsidR="004160FB" w:rsidRDefault="004160FB" w:rsidP="004160FB">
      <w:r>
        <w:t>March 11, 2015 – Choosing research designs – Transitional Year</w:t>
      </w:r>
    </w:p>
    <w:p w:rsidR="004160FB" w:rsidRDefault="004160FB" w:rsidP="004160FB"/>
    <w:p w:rsidR="004160FB" w:rsidRDefault="004160FB" w:rsidP="004160FB">
      <w:r>
        <w:t>March 12, 2015 – Evidence-based medicine – UT Simulation Center</w:t>
      </w:r>
    </w:p>
    <w:p w:rsidR="004160FB" w:rsidRDefault="004160FB" w:rsidP="004160FB"/>
    <w:p w:rsidR="004160FB" w:rsidRDefault="004160FB" w:rsidP="004160FB">
      <w:r>
        <w:t>March 25, 2015 – Evidence-based medicine – Oral and Maxillofacial Surgery</w:t>
      </w:r>
    </w:p>
    <w:p w:rsidR="004160FB" w:rsidRDefault="004160FB" w:rsidP="004160FB"/>
    <w:p w:rsidR="004160FB" w:rsidRDefault="004160FB" w:rsidP="004160FB">
      <w:r>
        <w:t>March 25, 2015 – Statistical power – Transitional Year</w:t>
      </w:r>
    </w:p>
    <w:p w:rsidR="004160FB" w:rsidRDefault="004160FB" w:rsidP="004160FB"/>
    <w:p w:rsidR="004160FB" w:rsidRDefault="004160FB" w:rsidP="004160FB">
      <w:r>
        <w:t>March 30, 2015 – Evidence-based medicine – Radiology</w:t>
      </w:r>
    </w:p>
    <w:p w:rsidR="004160FB" w:rsidRDefault="004160FB" w:rsidP="004160FB"/>
    <w:p w:rsidR="004160FB" w:rsidRDefault="004160FB" w:rsidP="004160FB">
      <w:r>
        <w:t>April 2, 2015 – Statistical power – OBGYN</w:t>
      </w:r>
    </w:p>
    <w:p w:rsidR="004160FB" w:rsidRDefault="004160FB" w:rsidP="004160FB"/>
    <w:p w:rsidR="004160FB" w:rsidRDefault="004160FB" w:rsidP="004160FB">
      <w:r>
        <w:t>April 22, 2015 – Bivariate and multivariate statistics – Transitional Year</w:t>
      </w:r>
    </w:p>
    <w:p w:rsidR="004160FB" w:rsidRDefault="004160FB" w:rsidP="004160FB"/>
    <w:p w:rsidR="004160FB" w:rsidRDefault="004160FB" w:rsidP="004160FB">
      <w:r>
        <w:t>May 7, 2015 – Randomized controlled trials – Oral and Maxillofacial Surgery</w:t>
      </w:r>
    </w:p>
    <w:p w:rsidR="004160FB" w:rsidRDefault="004160FB" w:rsidP="004160FB"/>
    <w:p w:rsidR="004160FB" w:rsidRDefault="004160FB" w:rsidP="004160FB">
      <w:r>
        <w:t>May 7, 2015 – Bivariate and multivariate statistics – OBGYN</w:t>
      </w:r>
    </w:p>
    <w:p w:rsidR="004160FB" w:rsidRDefault="004160FB" w:rsidP="004160FB"/>
    <w:p w:rsidR="004160FB" w:rsidRDefault="004160FB" w:rsidP="004160FB">
      <w:r>
        <w:t>May 13, 2015 – Appraising prognosis evidence – Oral and Maxillofacial Surgery</w:t>
      </w:r>
    </w:p>
    <w:p w:rsidR="004160FB" w:rsidRDefault="004160FB" w:rsidP="004160FB"/>
    <w:p w:rsidR="004160FB" w:rsidRDefault="004160FB" w:rsidP="004160FB">
      <w:r>
        <w:t>May 20, 2015 – Systematic reviews – Oral and Maxillofacial Surgery</w:t>
      </w:r>
    </w:p>
    <w:p w:rsidR="004160FB" w:rsidRDefault="004160FB" w:rsidP="004160FB"/>
    <w:p w:rsidR="004160FB" w:rsidRDefault="004160FB" w:rsidP="004160FB">
      <w:r>
        <w:t>May 20, 2015 – Cross-sectional and ecological designs – Family Medicine</w:t>
      </w:r>
    </w:p>
    <w:p w:rsidR="004160FB" w:rsidRDefault="004160FB" w:rsidP="004160FB"/>
    <w:p w:rsidR="004160FB" w:rsidRDefault="004160FB" w:rsidP="004160FB">
      <w:r>
        <w:t>June 4, 2015 – Writing research questions – Anesthesiology</w:t>
      </w:r>
    </w:p>
    <w:p w:rsidR="004160FB" w:rsidRDefault="004160FB" w:rsidP="004160FB"/>
    <w:p w:rsidR="004160FB" w:rsidRDefault="004160FB" w:rsidP="004160FB">
      <w:r>
        <w:t>June 4, 2015 – Epidemiology and diagnostic testing – OBGYN</w:t>
      </w:r>
    </w:p>
    <w:p w:rsidR="004160FB" w:rsidRDefault="004160FB" w:rsidP="004160FB"/>
    <w:p w:rsidR="004160FB" w:rsidRDefault="004160FB" w:rsidP="004160FB">
      <w:r>
        <w:t>June 11, 2015 – Choosing research designs – Anesthesiology</w:t>
      </w:r>
    </w:p>
    <w:p w:rsidR="004160FB" w:rsidRDefault="004160FB" w:rsidP="004160FB"/>
    <w:p w:rsidR="004160FB" w:rsidRDefault="004160FB" w:rsidP="004160FB">
      <w:r>
        <w:t>June 17, 2015 – Association vs. causation – Family Medicine</w:t>
      </w:r>
    </w:p>
    <w:p w:rsidR="004160FB" w:rsidRDefault="004160FB" w:rsidP="004160FB"/>
    <w:p w:rsidR="004160FB" w:rsidRDefault="004160FB" w:rsidP="004160FB">
      <w:r>
        <w:t>June 18, 2015 – Statistical power – Anesthesiology</w:t>
      </w:r>
    </w:p>
    <w:p w:rsidR="004160FB" w:rsidRDefault="004160FB" w:rsidP="004160FB"/>
    <w:p w:rsidR="004160FB" w:rsidRDefault="004160FB" w:rsidP="004160FB">
      <w:r>
        <w:t xml:space="preserve">June 25, 2015 – Bivariate and multivariate statistics - Anesthesiology  </w:t>
      </w:r>
    </w:p>
    <w:p w:rsidR="004160FB" w:rsidRDefault="004160FB" w:rsidP="004160FB">
      <w:pPr>
        <w:tabs>
          <w:tab w:val="left" w:pos="180"/>
        </w:tabs>
      </w:pPr>
    </w:p>
    <w:p w:rsidR="004160FB" w:rsidRDefault="004160FB" w:rsidP="004160FB">
      <w:pPr>
        <w:tabs>
          <w:tab w:val="left" w:pos="180"/>
        </w:tabs>
      </w:pPr>
      <w:r>
        <w:t>Stats Refresher for Boards, Department of Radiology, University of Tennessee Graduate School of Medicine, May 2014</w:t>
      </w:r>
    </w:p>
    <w:p w:rsidR="004160FB" w:rsidRDefault="004160FB" w:rsidP="004160FB">
      <w:pPr>
        <w:tabs>
          <w:tab w:val="left" w:pos="180"/>
        </w:tabs>
      </w:pPr>
    </w:p>
    <w:p w:rsidR="004160FB" w:rsidRDefault="004160FB" w:rsidP="004160FB">
      <w:pPr>
        <w:tabs>
          <w:tab w:val="left" w:pos="180"/>
        </w:tabs>
      </w:pPr>
      <w:r>
        <w:t>FINER, University of Tennessee College of Medicine, Chattanooga Campus, March 2014</w:t>
      </w:r>
    </w:p>
    <w:p w:rsidR="004160FB" w:rsidRDefault="004160FB" w:rsidP="004160FB">
      <w:pPr>
        <w:tabs>
          <w:tab w:val="left" w:pos="180"/>
        </w:tabs>
      </w:pPr>
    </w:p>
    <w:p w:rsidR="004160FB" w:rsidRDefault="004160FB" w:rsidP="004160FB">
      <w:pPr>
        <w:tabs>
          <w:tab w:val="left" w:pos="180"/>
        </w:tabs>
      </w:pPr>
      <w:r>
        <w:t>Evidence-Based Medicine, Bloom’s Taxonomy, and Abstract Thoughts, Research Luncheon, University of Tennessee Graduate School of Medicine, February 2014</w:t>
      </w:r>
    </w:p>
    <w:p w:rsidR="004160FB" w:rsidRDefault="004160FB" w:rsidP="004160FB">
      <w:pPr>
        <w:tabs>
          <w:tab w:val="left" w:pos="180"/>
        </w:tabs>
      </w:pPr>
    </w:p>
    <w:p w:rsidR="004160FB" w:rsidRDefault="004160FB" w:rsidP="004160FB">
      <w:pPr>
        <w:tabs>
          <w:tab w:val="left" w:pos="180"/>
        </w:tabs>
      </w:pPr>
      <w:proofErr w:type="gramStart"/>
      <w:r>
        <w:t>t-test</w:t>
      </w:r>
      <w:proofErr w:type="gramEnd"/>
      <w:r>
        <w:t>, ANOVA, regression, Chi-square, K-M, Family Medicine, University of Tennessee Graduate School of Medicine, February 2014</w:t>
      </w:r>
    </w:p>
    <w:p w:rsidR="004160FB" w:rsidRDefault="004160FB" w:rsidP="004160FB">
      <w:pPr>
        <w:tabs>
          <w:tab w:val="left" w:pos="180"/>
        </w:tabs>
      </w:pPr>
    </w:p>
    <w:p w:rsidR="004160FB" w:rsidRDefault="004160FB" w:rsidP="004160FB">
      <w:pPr>
        <w:tabs>
          <w:tab w:val="left" w:pos="180"/>
        </w:tabs>
      </w:pPr>
      <w:r>
        <w:t>Parametric and non-parametric statistics, Transitional Year, University of Tennessee Graduate School of Medicine, February 2014</w:t>
      </w:r>
    </w:p>
    <w:p w:rsidR="004160FB" w:rsidRDefault="004160FB" w:rsidP="004160FB">
      <w:pPr>
        <w:tabs>
          <w:tab w:val="left" w:pos="180"/>
        </w:tabs>
      </w:pPr>
    </w:p>
    <w:p w:rsidR="004160FB" w:rsidRDefault="004160FB" w:rsidP="004160FB">
      <w:pPr>
        <w:tabs>
          <w:tab w:val="left" w:pos="180"/>
        </w:tabs>
      </w:pPr>
      <w:r>
        <w:t>Measurement, Power, Data, IRB, and Practical Significance, Transitional Year, University of Tennessee Graduate School of Medicine, January 2014</w:t>
      </w:r>
    </w:p>
    <w:p w:rsidR="004160FB" w:rsidRDefault="004160FB" w:rsidP="004160FB">
      <w:pPr>
        <w:tabs>
          <w:tab w:val="left" w:pos="180"/>
        </w:tabs>
      </w:pPr>
    </w:p>
    <w:p w:rsidR="004160FB" w:rsidRDefault="004160FB" w:rsidP="004160FB">
      <w:pPr>
        <w:tabs>
          <w:tab w:val="left" w:pos="180"/>
        </w:tabs>
      </w:pPr>
      <w:r>
        <w:t>FINER, Transitional Year, University of Tennessee Graduate School of Medicine, January 2014</w:t>
      </w:r>
    </w:p>
    <w:p w:rsidR="004160FB" w:rsidRDefault="004160FB" w:rsidP="004160FB">
      <w:pPr>
        <w:tabs>
          <w:tab w:val="left" w:pos="180"/>
        </w:tabs>
      </w:pPr>
    </w:p>
    <w:p w:rsidR="004160FB" w:rsidRDefault="004160FB" w:rsidP="004160FB">
      <w:pPr>
        <w:tabs>
          <w:tab w:val="left" w:pos="180"/>
        </w:tabs>
      </w:pPr>
      <w:r>
        <w:t>Meta-Analysis and Systematic Reviews, Family Medicine, University of Tennessee Graduate School of Medicine, January 2014</w:t>
      </w:r>
    </w:p>
    <w:p w:rsidR="004160FB" w:rsidRDefault="004160FB" w:rsidP="004160FB">
      <w:pPr>
        <w:tabs>
          <w:tab w:val="left" w:pos="180"/>
        </w:tabs>
      </w:pPr>
    </w:p>
    <w:p w:rsidR="004160FB" w:rsidRDefault="004160FB" w:rsidP="004160FB">
      <w:pPr>
        <w:tabs>
          <w:tab w:val="left" w:pos="180"/>
        </w:tabs>
      </w:pPr>
      <w:r>
        <w:t>Parametric and non-parametric statistics, Transitional Year, University of Tennessee Graduate School of Medicine, December 2013</w:t>
      </w:r>
    </w:p>
    <w:p w:rsidR="004160FB" w:rsidRDefault="004160FB" w:rsidP="004160FB">
      <w:pPr>
        <w:tabs>
          <w:tab w:val="left" w:pos="180"/>
        </w:tabs>
      </w:pPr>
    </w:p>
    <w:p w:rsidR="004160FB" w:rsidRDefault="004160FB" w:rsidP="004160FB">
      <w:pPr>
        <w:tabs>
          <w:tab w:val="left" w:pos="180"/>
        </w:tabs>
      </w:pPr>
      <w:r>
        <w:t>Measurement, Power, Data, IRB, and Practical Significance, Transitional Year, University of Tennessee Graduate School of Medicine, December 2013</w:t>
      </w:r>
    </w:p>
    <w:p w:rsidR="004160FB" w:rsidRDefault="004160FB" w:rsidP="004160FB">
      <w:pPr>
        <w:tabs>
          <w:tab w:val="left" w:pos="180"/>
        </w:tabs>
      </w:pPr>
    </w:p>
    <w:p w:rsidR="004160FB" w:rsidRDefault="004160FB" w:rsidP="004160FB">
      <w:pPr>
        <w:tabs>
          <w:tab w:val="left" w:pos="180"/>
        </w:tabs>
      </w:pPr>
      <w:r>
        <w:t>FINER, Transitional Year, University of Tennessee Graduate School of Medicine, December 2013</w:t>
      </w:r>
    </w:p>
    <w:p w:rsidR="004160FB" w:rsidRDefault="004160FB" w:rsidP="004160FB">
      <w:pPr>
        <w:tabs>
          <w:tab w:val="left" w:pos="180"/>
        </w:tabs>
      </w:pPr>
    </w:p>
    <w:p w:rsidR="004160FB" w:rsidRDefault="004160FB" w:rsidP="004160FB">
      <w:pPr>
        <w:tabs>
          <w:tab w:val="left" w:pos="180"/>
        </w:tabs>
      </w:pPr>
      <w:r>
        <w:t>Cross-sectional and Ecological Designs, Family Medicine, University of Tennessee Graduate School of Medicine, November 2013</w:t>
      </w:r>
    </w:p>
    <w:p w:rsidR="004160FB" w:rsidRDefault="004160FB" w:rsidP="004160FB">
      <w:pPr>
        <w:tabs>
          <w:tab w:val="left" w:pos="180"/>
        </w:tabs>
      </w:pPr>
    </w:p>
    <w:p w:rsidR="004160FB" w:rsidRDefault="004160FB" w:rsidP="004160FB">
      <w:pPr>
        <w:tabs>
          <w:tab w:val="left" w:pos="180"/>
        </w:tabs>
      </w:pPr>
      <w:r>
        <w:t>Parametric and non-parametric statistics, Department of OBGYN, University of Tennessee Graduate School of Medicine, November 2013</w:t>
      </w:r>
    </w:p>
    <w:p w:rsidR="004160FB" w:rsidRDefault="004160FB" w:rsidP="004160FB">
      <w:pPr>
        <w:tabs>
          <w:tab w:val="left" w:pos="180"/>
        </w:tabs>
      </w:pPr>
    </w:p>
    <w:p w:rsidR="004160FB" w:rsidRDefault="004160FB" w:rsidP="004160FB">
      <w:pPr>
        <w:tabs>
          <w:tab w:val="left" w:pos="180"/>
        </w:tabs>
      </w:pPr>
      <w:r>
        <w:t>Measurement, Power, Data, IRB, and Practical Significance, Department of Radiology, University of Tennessee Graduate School of Medicine, November 2013</w:t>
      </w:r>
    </w:p>
    <w:p w:rsidR="004160FB" w:rsidRDefault="004160FB" w:rsidP="004160FB">
      <w:pPr>
        <w:tabs>
          <w:tab w:val="left" w:pos="180"/>
        </w:tabs>
      </w:pPr>
    </w:p>
    <w:p w:rsidR="004160FB" w:rsidRDefault="004160FB" w:rsidP="004160FB">
      <w:pPr>
        <w:tabs>
          <w:tab w:val="left" w:pos="180"/>
        </w:tabs>
      </w:pPr>
      <w:r>
        <w:lastRenderedPageBreak/>
        <w:t>Case-control and Cohort Studies, Family Medicine, University of Tennessee Graduate School of Medicine, October 2013</w:t>
      </w:r>
    </w:p>
    <w:p w:rsidR="004160FB" w:rsidRDefault="004160FB" w:rsidP="004160FB">
      <w:pPr>
        <w:tabs>
          <w:tab w:val="left" w:pos="180"/>
        </w:tabs>
      </w:pPr>
    </w:p>
    <w:p w:rsidR="004160FB" w:rsidRDefault="004160FB" w:rsidP="004160FB">
      <w:pPr>
        <w:tabs>
          <w:tab w:val="left" w:pos="180"/>
        </w:tabs>
      </w:pPr>
      <w:r>
        <w:t>Measurement, Power, Data, IRB, and Practical Significance, Department of OBGYN, University of Tennessee Graduate School of Medicine, October 2013</w:t>
      </w:r>
    </w:p>
    <w:p w:rsidR="004160FB" w:rsidRDefault="004160FB" w:rsidP="004160FB">
      <w:pPr>
        <w:tabs>
          <w:tab w:val="left" w:pos="180"/>
        </w:tabs>
      </w:pPr>
    </w:p>
    <w:p w:rsidR="004160FB" w:rsidRDefault="004160FB" w:rsidP="004160FB">
      <w:pPr>
        <w:tabs>
          <w:tab w:val="left" w:pos="180"/>
        </w:tabs>
      </w:pPr>
      <w:r>
        <w:t>Measurement, Power, Data, IRB, and Practical Significance, Oral and Maxillofacial Surgery, University of Tennessee Graduate School of Medicine, September 2013</w:t>
      </w:r>
    </w:p>
    <w:p w:rsidR="004160FB" w:rsidRDefault="004160FB" w:rsidP="004160FB">
      <w:pPr>
        <w:tabs>
          <w:tab w:val="left" w:pos="180"/>
        </w:tabs>
      </w:pPr>
    </w:p>
    <w:p w:rsidR="004160FB" w:rsidRDefault="004160FB" w:rsidP="004160FB">
      <w:pPr>
        <w:tabs>
          <w:tab w:val="left" w:pos="180"/>
        </w:tabs>
      </w:pPr>
      <w:r>
        <w:t>Measurement, Power, Data, IRB, and Practical Significance, Pharmacy Department, University of Tennessee Graduate School of Medicine, September 2013</w:t>
      </w:r>
    </w:p>
    <w:p w:rsidR="004160FB" w:rsidRDefault="004160FB" w:rsidP="004160FB">
      <w:pPr>
        <w:tabs>
          <w:tab w:val="left" w:pos="180"/>
        </w:tabs>
      </w:pPr>
    </w:p>
    <w:p w:rsidR="004160FB" w:rsidRDefault="004160FB" w:rsidP="004160FB">
      <w:pPr>
        <w:tabs>
          <w:tab w:val="left" w:pos="180"/>
        </w:tabs>
      </w:pPr>
      <w:r>
        <w:t xml:space="preserve">FINER, Oral and Maxillofacial Surgery, University of Tennessee Graduate School of Medicine, September 2013  </w:t>
      </w:r>
    </w:p>
    <w:p w:rsidR="004160FB" w:rsidRDefault="004160FB" w:rsidP="007D4CAA">
      <w:pPr>
        <w:tabs>
          <w:tab w:val="left" w:pos="180"/>
        </w:tabs>
      </w:pPr>
    </w:p>
    <w:p w:rsidR="00D63217" w:rsidRDefault="00D63217" w:rsidP="007D4CAA">
      <w:pPr>
        <w:tabs>
          <w:tab w:val="left" w:pos="180"/>
        </w:tabs>
      </w:pPr>
      <w:r>
        <w:t xml:space="preserve">Parametric and non-parametric statistics, Pharmacy </w:t>
      </w:r>
      <w:r w:rsidR="004160FB">
        <w:t>Department, University of Tennessee</w:t>
      </w:r>
      <w:r>
        <w:t xml:space="preserve"> Graduate School of Medicine, September 2013</w:t>
      </w:r>
    </w:p>
    <w:p w:rsidR="00D63217" w:rsidRDefault="00D63217" w:rsidP="007D4CAA">
      <w:pPr>
        <w:tabs>
          <w:tab w:val="left" w:pos="180"/>
        </w:tabs>
      </w:pPr>
    </w:p>
    <w:p w:rsidR="00D63217" w:rsidRDefault="00D63217" w:rsidP="007D4CAA">
      <w:pPr>
        <w:tabs>
          <w:tab w:val="left" w:pos="180"/>
        </w:tabs>
      </w:pPr>
      <w:r>
        <w:t>Parametric and non-parametric statistics, Pathology Department, University of Tennessee Graduate School of Medicine, August 2013</w:t>
      </w:r>
    </w:p>
    <w:p w:rsidR="00D63217" w:rsidRDefault="00D63217" w:rsidP="007D4CAA">
      <w:pPr>
        <w:tabs>
          <w:tab w:val="left" w:pos="180"/>
        </w:tabs>
      </w:pPr>
    </w:p>
    <w:p w:rsidR="00D63217" w:rsidRDefault="00D63217" w:rsidP="007D4CAA">
      <w:pPr>
        <w:tabs>
          <w:tab w:val="left" w:pos="180"/>
        </w:tabs>
      </w:pPr>
      <w:r>
        <w:t>Developing Research Questions, Anesthesiology Department, University of Tennessee Graduate School of Medicine, August 2013</w:t>
      </w:r>
    </w:p>
    <w:p w:rsidR="00D63217" w:rsidRDefault="00D63217" w:rsidP="007D4CAA">
      <w:pPr>
        <w:tabs>
          <w:tab w:val="left" w:pos="180"/>
        </w:tabs>
      </w:pPr>
    </w:p>
    <w:p w:rsidR="00685EF6" w:rsidRDefault="00685EF6" w:rsidP="007D4CAA">
      <w:pPr>
        <w:tabs>
          <w:tab w:val="left" w:pos="180"/>
        </w:tabs>
      </w:pPr>
      <w:r>
        <w:t>Measurement, Statistical Power, Database Management, and the IRB, Pathology Department, University of Tennessee Graduate School of Medicine, August 2013</w:t>
      </w:r>
    </w:p>
    <w:p w:rsidR="00685EF6" w:rsidRDefault="00685EF6" w:rsidP="007D4CAA">
      <w:pPr>
        <w:tabs>
          <w:tab w:val="left" w:pos="180"/>
        </w:tabs>
      </w:pPr>
    </w:p>
    <w:p w:rsidR="00685EF6" w:rsidRDefault="00685EF6" w:rsidP="007D4CAA">
      <w:pPr>
        <w:tabs>
          <w:tab w:val="left" w:pos="180"/>
        </w:tabs>
      </w:pPr>
      <w:r>
        <w:t>Developing Research Questions, Pathology Department, University of Tennessee Graduate School of Medicine, August 2013</w:t>
      </w:r>
    </w:p>
    <w:p w:rsidR="00685EF6" w:rsidRDefault="00685EF6" w:rsidP="007D4CAA">
      <w:pPr>
        <w:tabs>
          <w:tab w:val="left" w:pos="180"/>
        </w:tabs>
      </w:pPr>
    </w:p>
    <w:p w:rsidR="00685EF6" w:rsidRDefault="00685EF6" w:rsidP="007D4CAA">
      <w:pPr>
        <w:tabs>
          <w:tab w:val="left" w:pos="180"/>
        </w:tabs>
      </w:pPr>
      <w:r>
        <w:t>Developing Research Questions, Pharmacy Department, University of Tennessee Graduate School of Medicine, August 2013</w:t>
      </w:r>
    </w:p>
    <w:p w:rsidR="00685EF6" w:rsidRDefault="00685EF6" w:rsidP="007D4CAA">
      <w:pPr>
        <w:tabs>
          <w:tab w:val="left" w:pos="180"/>
        </w:tabs>
      </w:pPr>
    </w:p>
    <w:p w:rsidR="00685EF6" w:rsidRDefault="00685EF6" w:rsidP="007D4CAA">
      <w:pPr>
        <w:tabs>
          <w:tab w:val="left" w:pos="180"/>
        </w:tabs>
      </w:pPr>
      <w:r>
        <w:t>Developing Research Questions, Radiology Department, University of Tennessee Graduate School of Medicine, August 2013</w:t>
      </w:r>
    </w:p>
    <w:p w:rsidR="00685EF6" w:rsidRDefault="00685EF6" w:rsidP="007D4CAA">
      <w:pPr>
        <w:tabs>
          <w:tab w:val="left" w:pos="180"/>
        </w:tabs>
      </w:pPr>
    </w:p>
    <w:p w:rsidR="00685EF6" w:rsidRDefault="00685EF6" w:rsidP="007D4CAA">
      <w:pPr>
        <w:tabs>
          <w:tab w:val="left" w:pos="180"/>
        </w:tabs>
      </w:pPr>
      <w:r>
        <w:t>Introduction to Research, Pharmacy Department, University of Tennessee Graduate School of Medicine, August 2013</w:t>
      </w:r>
    </w:p>
    <w:p w:rsidR="00685EF6" w:rsidRDefault="00685EF6" w:rsidP="007D4CAA">
      <w:pPr>
        <w:tabs>
          <w:tab w:val="left" w:pos="180"/>
        </w:tabs>
      </w:pPr>
    </w:p>
    <w:p w:rsidR="00685EF6" w:rsidRDefault="00685EF6" w:rsidP="007D4CAA">
      <w:pPr>
        <w:tabs>
          <w:tab w:val="left" w:pos="180"/>
        </w:tabs>
      </w:pPr>
      <w:r>
        <w:t>Fellow’s Research Week, University of Tennessee Graduate School of Medicine, August 2013</w:t>
      </w:r>
    </w:p>
    <w:p w:rsidR="00685EF6" w:rsidRDefault="00685EF6" w:rsidP="007D4CAA">
      <w:pPr>
        <w:tabs>
          <w:tab w:val="left" w:pos="180"/>
        </w:tabs>
      </w:pPr>
    </w:p>
    <w:p w:rsidR="00685EF6" w:rsidRDefault="00685EF6" w:rsidP="007D4CAA">
      <w:pPr>
        <w:tabs>
          <w:tab w:val="left" w:pos="180"/>
        </w:tabs>
      </w:pPr>
      <w:r>
        <w:t>Developing Research Questions, OBGYN Department, University of Tennessee Graduate School of Medicine, August 2013</w:t>
      </w:r>
    </w:p>
    <w:p w:rsidR="00685EF6" w:rsidRDefault="00685EF6" w:rsidP="007D4CAA">
      <w:pPr>
        <w:tabs>
          <w:tab w:val="left" w:pos="180"/>
        </w:tabs>
      </w:pPr>
    </w:p>
    <w:p w:rsidR="00AF4EA9" w:rsidRDefault="00AF4EA9" w:rsidP="007D4CAA">
      <w:pPr>
        <w:tabs>
          <w:tab w:val="left" w:pos="180"/>
        </w:tabs>
      </w:pPr>
      <w:r>
        <w:t>Randomized Control Trials and Historical Controls, Department of Family Medicine, University of Tennessee Graduate School of Medicine, May 2013</w:t>
      </w:r>
    </w:p>
    <w:p w:rsidR="00AF4EA9" w:rsidRDefault="00AF4EA9" w:rsidP="007D4CAA">
      <w:pPr>
        <w:tabs>
          <w:tab w:val="left" w:pos="180"/>
        </w:tabs>
      </w:pPr>
    </w:p>
    <w:p w:rsidR="00AF4EA9" w:rsidRDefault="00AF4EA9" w:rsidP="007D4CAA">
      <w:pPr>
        <w:tabs>
          <w:tab w:val="left" w:pos="180"/>
        </w:tabs>
      </w:pPr>
      <w:r>
        <w:lastRenderedPageBreak/>
        <w:t>Non-parametric statistics, Internal Medicine, University of Tennessee Graduate School of Medicine, February 2013</w:t>
      </w:r>
    </w:p>
    <w:p w:rsidR="00AF4EA9" w:rsidRDefault="00AF4EA9" w:rsidP="007D4CAA">
      <w:pPr>
        <w:tabs>
          <w:tab w:val="left" w:pos="180"/>
        </w:tabs>
      </w:pPr>
    </w:p>
    <w:p w:rsidR="00AF4EA9" w:rsidRDefault="00AF4EA9" w:rsidP="007D4CAA">
      <w:pPr>
        <w:tabs>
          <w:tab w:val="left" w:pos="180"/>
        </w:tabs>
      </w:pPr>
      <w:r>
        <w:t>Odds ratio and relative risk, Department of Family Medicine, University of Tennessee Graduate School of Medicine, February 2013</w:t>
      </w:r>
    </w:p>
    <w:p w:rsidR="00AF4EA9" w:rsidRDefault="00AF4EA9" w:rsidP="007D4CAA">
      <w:pPr>
        <w:tabs>
          <w:tab w:val="left" w:pos="180"/>
        </w:tabs>
      </w:pPr>
    </w:p>
    <w:p w:rsidR="00AF4EA9" w:rsidRDefault="00AF4EA9" w:rsidP="007D4CAA">
      <w:pPr>
        <w:tabs>
          <w:tab w:val="left" w:pos="180"/>
        </w:tabs>
      </w:pPr>
      <w:r>
        <w:t>Statistical Power, Transitional Year Department, University of Tennessee Graduate School of Medicine, February 2013</w:t>
      </w:r>
    </w:p>
    <w:p w:rsidR="00AF4EA9" w:rsidRDefault="00AF4EA9" w:rsidP="007D4CAA">
      <w:pPr>
        <w:tabs>
          <w:tab w:val="left" w:pos="180"/>
        </w:tabs>
      </w:pPr>
    </w:p>
    <w:p w:rsidR="00AF4EA9" w:rsidRDefault="00AF4EA9" w:rsidP="007D4CAA">
      <w:pPr>
        <w:tabs>
          <w:tab w:val="left" w:pos="180"/>
        </w:tabs>
      </w:pPr>
      <w:r>
        <w:t>The FINER acronym and Writing Valid Research Questions, Transitional Year Department, University of Tennessee Graduate School of Medicine, February 2013</w:t>
      </w:r>
    </w:p>
    <w:p w:rsidR="00AF4EA9" w:rsidRDefault="00AF4EA9" w:rsidP="007D4CAA">
      <w:pPr>
        <w:tabs>
          <w:tab w:val="left" w:pos="180"/>
        </w:tabs>
      </w:pPr>
    </w:p>
    <w:p w:rsidR="00AF4EA9" w:rsidRDefault="00AF4EA9" w:rsidP="007D4CAA">
      <w:pPr>
        <w:tabs>
          <w:tab w:val="left" w:pos="180"/>
        </w:tabs>
      </w:pPr>
      <w:r>
        <w:t>Non-parametric statistics and 2x2 tables, OBGYN Department, University of Tennessee Graduate School of Medicine, January 2013</w:t>
      </w:r>
    </w:p>
    <w:p w:rsidR="00AF4EA9" w:rsidRDefault="00AF4EA9" w:rsidP="007D4CAA">
      <w:pPr>
        <w:tabs>
          <w:tab w:val="left" w:pos="180"/>
        </w:tabs>
      </w:pPr>
    </w:p>
    <w:p w:rsidR="00AF4EA9" w:rsidRDefault="00AF4EA9" w:rsidP="007D4CAA">
      <w:pPr>
        <w:tabs>
          <w:tab w:val="left" w:pos="180"/>
        </w:tabs>
      </w:pPr>
      <w:r>
        <w:t>The Operationalization and Validation of Isomorphism in Clinical Supervision, Research Seminar, University of Tennessee Graduate School of Medicine, January 2013</w:t>
      </w:r>
    </w:p>
    <w:p w:rsidR="00AF4EA9" w:rsidRDefault="00AF4EA9" w:rsidP="007D4CAA">
      <w:pPr>
        <w:tabs>
          <w:tab w:val="left" w:pos="180"/>
        </w:tabs>
      </w:pPr>
    </w:p>
    <w:p w:rsidR="00E90ABD" w:rsidRDefault="00E90ABD" w:rsidP="007D4CAA">
      <w:pPr>
        <w:tabs>
          <w:tab w:val="left" w:pos="180"/>
        </w:tabs>
      </w:pPr>
      <w:r>
        <w:t>Database Management, Transitional Year Department, University of Tennessee Graduate School of Medicine, January 2013.</w:t>
      </w:r>
    </w:p>
    <w:p w:rsidR="002872F7" w:rsidRDefault="002872F7" w:rsidP="007D4CAA">
      <w:pPr>
        <w:tabs>
          <w:tab w:val="left" w:pos="180"/>
        </w:tabs>
      </w:pPr>
    </w:p>
    <w:p w:rsidR="00905925" w:rsidRDefault="00905925" w:rsidP="007D4CAA">
      <w:pPr>
        <w:tabs>
          <w:tab w:val="left" w:pos="180"/>
        </w:tabs>
      </w:pPr>
      <w:r>
        <w:t xml:space="preserve">In-service Exam </w:t>
      </w:r>
      <w:proofErr w:type="spellStart"/>
      <w:r>
        <w:t>Overiew</w:t>
      </w:r>
      <w:proofErr w:type="spellEnd"/>
      <w:r>
        <w:t>, OBGYN Department, University of Tennessee Graduate School of Medicine, January 2013.</w:t>
      </w:r>
    </w:p>
    <w:p w:rsidR="00905925" w:rsidRDefault="00905925" w:rsidP="007D4CAA">
      <w:pPr>
        <w:tabs>
          <w:tab w:val="left" w:pos="180"/>
        </w:tabs>
      </w:pPr>
    </w:p>
    <w:p w:rsidR="00905925" w:rsidRDefault="00905925" w:rsidP="007D4CAA">
      <w:pPr>
        <w:tabs>
          <w:tab w:val="left" w:pos="180"/>
        </w:tabs>
      </w:pPr>
      <w:r>
        <w:t>Number Needed to Treat/Harm, Family Medicine Department, University of Tennessee Gradu</w:t>
      </w:r>
      <w:r w:rsidR="001363A6">
        <w:t xml:space="preserve">ate School of Medicine, </w:t>
      </w:r>
      <w:proofErr w:type="gramStart"/>
      <w:r w:rsidR="001363A6">
        <w:t>January</w:t>
      </w:r>
      <w:proofErr w:type="gramEnd"/>
      <w:r w:rsidR="001363A6">
        <w:t xml:space="preserve"> </w:t>
      </w:r>
      <w:r>
        <w:t>2013.</w:t>
      </w:r>
    </w:p>
    <w:p w:rsidR="00905925" w:rsidRDefault="00905925" w:rsidP="007D4CAA">
      <w:pPr>
        <w:tabs>
          <w:tab w:val="left" w:pos="180"/>
        </w:tabs>
      </w:pPr>
    </w:p>
    <w:p w:rsidR="00905925" w:rsidRDefault="00905925" w:rsidP="007D4CAA">
      <w:pPr>
        <w:tabs>
          <w:tab w:val="left" w:pos="180"/>
        </w:tabs>
      </w:pPr>
      <w:r>
        <w:t>In-service Exam Overview, OBGYN Department, University of Tennessee Graduate School of Medicine, January 2013.</w:t>
      </w:r>
    </w:p>
    <w:p w:rsidR="00905925" w:rsidRDefault="00905925" w:rsidP="007D4CAA">
      <w:pPr>
        <w:tabs>
          <w:tab w:val="left" w:pos="180"/>
        </w:tabs>
      </w:pPr>
    </w:p>
    <w:p w:rsidR="00905925" w:rsidRDefault="00905925" w:rsidP="007D4CAA">
      <w:pPr>
        <w:tabs>
          <w:tab w:val="left" w:pos="180"/>
        </w:tabs>
      </w:pPr>
      <w:r>
        <w:t>Parametric and Non-parametric Statistics, Nursing Research Council, University of Tennessee Graduate School of Medicine, January 2013.</w:t>
      </w:r>
    </w:p>
    <w:p w:rsidR="00905925" w:rsidRDefault="00905925" w:rsidP="007D4CAA">
      <w:pPr>
        <w:tabs>
          <w:tab w:val="left" w:pos="180"/>
        </w:tabs>
      </w:pPr>
    </w:p>
    <w:p w:rsidR="00905925" w:rsidRDefault="00905925" w:rsidP="007D4CAA">
      <w:pPr>
        <w:tabs>
          <w:tab w:val="left" w:pos="180"/>
        </w:tabs>
      </w:pPr>
      <w:r>
        <w:t>Surgery Grand Rounds, Department of Surgery, University of Tennessee Graduate School of Medicine, January 2013.</w:t>
      </w:r>
    </w:p>
    <w:p w:rsidR="00905925" w:rsidRDefault="00905925" w:rsidP="007D4CAA">
      <w:pPr>
        <w:tabs>
          <w:tab w:val="left" w:pos="180"/>
        </w:tabs>
      </w:pPr>
    </w:p>
    <w:p w:rsidR="00905925" w:rsidRDefault="00905925" w:rsidP="007D4CAA">
      <w:pPr>
        <w:tabs>
          <w:tab w:val="left" w:pos="180"/>
        </w:tabs>
      </w:pPr>
      <w:r>
        <w:t>Parametric Statistics, Transitional Year Department, University of Tennessee Graduate School of Medicine, December 2012.</w:t>
      </w:r>
    </w:p>
    <w:p w:rsidR="00905925" w:rsidRDefault="00905925" w:rsidP="007D4CAA">
      <w:pPr>
        <w:tabs>
          <w:tab w:val="left" w:pos="180"/>
        </w:tabs>
      </w:pPr>
    </w:p>
    <w:p w:rsidR="00905925" w:rsidRDefault="00905925" w:rsidP="007D4CAA">
      <w:pPr>
        <w:tabs>
          <w:tab w:val="left" w:pos="180"/>
        </w:tabs>
      </w:pPr>
      <w:r>
        <w:t>2x2 Tables and Non-parametric Statistics, Research Seminar, University of Tennessee Graduate School of Medicine, December 2012.</w:t>
      </w:r>
    </w:p>
    <w:p w:rsidR="00905925" w:rsidRDefault="00905925" w:rsidP="007D4CAA">
      <w:pPr>
        <w:tabs>
          <w:tab w:val="left" w:pos="180"/>
        </w:tabs>
      </w:pPr>
    </w:p>
    <w:p w:rsidR="00905925" w:rsidRDefault="00905925" w:rsidP="007D4CAA">
      <w:pPr>
        <w:tabs>
          <w:tab w:val="left" w:pos="180"/>
        </w:tabs>
      </w:pPr>
      <w:r>
        <w:t>Comparing Research Designs and Measurement of Variables, Transitional Year Department, University of Tennessee Graduate School of Medicine, December 2012.</w:t>
      </w:r>
    </w:p>
    <w:p w:rsidR="00905925" w:rsidRDefault="00905925" w:rsidP="007D4CAA">
      <w:pPr>
        <w:tabs>
          <w:tab w:val="left" w:pos="180"/>
        </w:tabs>
      </w:pPr>
    </w:p>
    <w:p w:rsidR="00905925" w:rsidRDefault="00905925" w:rsidP="007D4CAA">
      <w:pPr>
        <w:tabs>
          <w:tab w:val="left" w:pos="180"/>
        </w:tabs>
      </w:pPr>
      <w:r>
        <w:t>Multiple Regression, Nursing Research Council, University of Tennessee Graduate School of Medicine, November 2012.</w:t>
      </w:r>
    </w:p>
    <w:p w:rsidR="00905925" w:rsidRDefault="00905925" w:rsidP="007D4CAA">
      <w:pPr>
        <w:tabs>
          <w:tab w:val="left" w:pos="180"/>
        </w:tabs>
      </w:pPr>
    </w:p>
    <w:p w:rsidR="004A3C08" w:rsidRDefault="004A3C08" w:rsidP="007D4CAA">
      <w:pPr>
        <w:tabs>
          <w:tab w:val="left" w:pos="180"/>
        </w:tabs>
      </w:pPr>
      <w:r>
        <w:lastRenderedPageBreak/>
        <w:t>Measurement and Power, Research Seminar, University of Tennessee Graduate School of Medicine, November 2012.</w:t>
      </w:r>
    </w:p>
    <w:p w:rsidR="004A3C08" w:rsidRDefault="004A3C08" w:rsidP="007D4CAA">
      <w:pPr>
        <w:tabs>
          <w:tab w:val="left" w:pos="180"/>
        </w:tabs>
      </w:pPr>
    </w:p>
    <w:p w:rsidR="00772485" w:rsidRDefault="00772485" w:rsidP="007D4CAA">
      <w:pPr>
        <w:tabs>
          <w:tab w:val="left" w:pos="180"/>
        </w:tabs>
      </w:pPr>
      <w:r>
        <w:t xml:space="preserve">The FINER acronym for writing research questions, Research Seminar, University of Tennessee Graduate School of Medicine, </w:t>
      </w:r>
      <w:proofErr w:type="gramStart"/>
      <w:r>
        <w:t>October</w:t>
      </w:r>
      <w:proofErr w:type="gramEnd"/>
      <w:r>
        <w:t xml:space="preserve"> 2012.</w:t>
      </w:r>
    </w:p>
    <w:p w:rsidR="00772485" w:rsidRDefault="00772485" w:rsidP="007D4CAA">
      <w:pPr>
        <w:tabs>
          <w:tab w:val="left" w:pos="180"/>
        </w:tabs>
      </w:pPr>
    </w:p>
    <w:p w:rsidR="00AD281B" w:rsidRDefault="00AD281B" w:rsidP="007D4CAA">
      <w:pPr>
        <w:tabs>
          <w:tab w:val="left" w:pos="180"/>
        </w:tabs>
      </w:pPr>
      <w:r>
        <w:t>Non-parametric statistics, Pharmacy Department, University of Tennessee Graduate School of Medicine, July 2012.</w:t>
      </w:r>
    </w:p>
    <w:p w:rsidR="00AD281B" w:rsidRDefault="00AD281B" w:rsidP="007D4CAA">
      <w:pPr>
        <w:tabs>
          <w:tab w:val="left" w:pos="180"/>
        </w:tabs>
      </w:pPr>
    </w:p>
    <w:p w:rsidR="00AD281B" w:rsidRDefault="00AD281B" w:rsidP="007D4CAA">
      <w:pPr>
        <w:tabs>
          <w:tab w:val="left" w:pos="180"/>
        </w:tabs>
      </w:pPr>
      <w:r>
        <w:t>Database Management, Preparing for Statistical Consultation, and Power Analysis, Pharmacy Department, University of Tennessee Graduate School of Medicine, July 2012.</w:t>
      </w:r>
    </w:p>
    <w:p w:rsidR="00AD281B" w:rsidRDefault="00AD281B" w:rsidP="007D4CAA">
      <w:pPr>
        <w:tabs>
          <w:tab w:val="left" w:pos="180"/>
        </w:tabs>
      </w:pPr>
    </w:p>
    <w:p w:rsidR="00AD281B" w:rsidRDefault="00AD281B" w:rsidP="007D4CAA">
      <w:pPr>
        <w:tabs>
          <w:tab w:val="left" w:pos="180"/>
        </w:tabs>
      </w:pPr>
      <w:r>
        <w:t>Measurement of Variables, Pharmacy Department, University of Tennessee Graduate School of Medicine, July 2012.</w:t>
      </w:r>
    </w:p>
    <w:p w:rsidR="00AD281B" w:rsidRDefault="00AD281B" w:rsidP="007D4CAA">
      <w:pPr>
        <w:tabs>
          <w:tab w:val="left" w:pos="180"/>
        </w:tabs>
      </w:pPr>
    </w:p>
    <w:p w:rsidR="00BF5907" w:rsidRDefault="00AD281B" w:rsidP="007D4CAA">
      <w:pPr>
        <w:tabs>
          <w:tab w:val="left" w:pos="180"/>
        </w:tabs>
      </w:pPr>
      <w:r>
        <w:t>Developing the Research Question Using the FINER acronym, Pharmacy Department, University of Tennessee Graduate School of Medicine, July 2012.</w:t>
      </w:r>
    </w:p>
    <w:p w:rsidR="00BF5907" w:rsidRDefault="00BF5907" w:rsidP="007D4CAA">
      <w:pPr>
        <w:tabs>
          <w:tab w:val="left" w:pos="180"/>
        </w:tabs>
      </w:pPr>
    </w:p>
    <w:p w:rsidR="006F07DF" w:rsidRDefault="006F07DF" w:rsidP="007D4CAA">
      <w:pPr>
        <w:tabs>
          <w:tab w:val="left" w:pos="180"/>
        </w:tabs>
      </w:pPr>
      <w:r>
        <w:t xml:space="preserve">Advanced statistical analysis, Fellow’s Research Week, University of Tennessee Graduate School of Medicine, </w:t>
      </w:r>
      <w:proofErr w:type="gramStart"/>
      <w:r>
        <w:t>July</w:t>
      </w:r>
      <w:proofErr w:type="gramEnd"/>
      <w:r>
        <w:t xml:space="preserve"> 2012.</w:t>
      </w:r>
    </w:p>
    <w:p w:rsidR="006F07DF" w:rsidRDefault="006F07DF" w:rsidP="007D4CAA">
      <w:pPr>
        <w:tabs>
          <w:tab w:val="left" w:pos="180"/>
        </w:tabs>
      </w:pPr>
    </w:p>
    <w:p w:rsidR="006F07DF" w:rsidRDefault="006F07DF" w:rsidP="007D4CAA">
      <w:pPr>
        <w:tabs>
          <w:tab w:val="left" w:pos="180"/>
        </w:tabs>
      </w:pPr>
      <w:r>
        <w:t>Non-parametric statistics, Fellow’s Research Week, University of Tennessee Graduate School of Medicine, July 2012.</w:t>
      </w:r>
    </w:p>
    <w:p w:rsidR="006F07DF" w:rsidRDefault="006F07DF" w:rsidP="007D4CAA">
      <w:pPr>
        <w:tabs>
          <w:tab w:val="left" w:pos="180"/>
        </w:tabs>
      </w:pPr>
    </w:p>
    <w:p w:rsidR="006F07DF" w:rsidRDefault="006F07DF" w:rsidP="007D4CAA">
      <w:pPr>
        <w:tabs>
          <w:tab w:val="left" w:pos="180"/>
        </w:tabs>
      </w:pPr>
      <w:r>
        <w:t>IRB and preparing for statistical consultation, Fellow’s Research Week, University of Tennessee Graduate School of Medicine, July 2012.</w:t>
      </w:r>
    </w:p>
    <w:p w:rsidR="006F07DF" w:rsidRDefault="006F07DF" w:rsidP="007D4CAA">
      <w:pPr>
        <w:tabs>
          <w:tab w:val="left" w:pos="180"/>
        </w:tabs>
      </w:pPr>
    </w:p>
    <w:p w:rsidR="006F07DF" w:rsidRDefault="006F07DF" w:rsidP="007D4CAA">
      <w:pPr>
        <w:tabs>
          <w:tab w:val="left" w:pos="180"/>
        </w:tabs>
      </w:pPr>
      <w:r>
        <w:t>Measurement and power, Fellow’s Research Week, University of Tennessee Graduate School of Medicine, July 2012.</w:t>
      </w:r>
    </w:p>
    <w:p w:rsidR="006F07DF" w:rsidRDefault="006F07DF" w:rsidP="007D4CAA">
      <w:pPr>
        <w:tabs>
          <w:tab w:val="left" w:pos="180"/>
        </w:tabs>
      </w:pPr>
    </w:p>
    <w:p w:rsidR="006F07DF" w:rsidRDefault="006F07DF" w:rsidP="007D4CAA">
      <w:pPr>
        <w:tabs>
          <w:tab w:val="left" w:pos="180"/>
        </w:tabs>
      </w:pPr>
      <w:r>
        <w:t>Developing the research question using the FINER acronym, Fellow’s Research Week, University of Tennessee Graduate School of Medicine, July 2012.</w:t>
      </w:r>
    </w:p>
    <w:p w:rsidR="006F07DF" w:rsidRDefault="006F07DF" w:rsidP="007D4CAA">
      <w:pPr>
        <w:tabs>
          <w:tab w:val="left" w:pos="180"/>
        </w:tabs>
      </w:pPr>
    </w:p>
    <w:p w:rsidR="006F07DF" w:rsidRDefault="006F07DF" w:rsidP="007D4CAA">
      <w:pPr>
        <w:tabs>
          <w:tab w:val="left" w:pos="180"/>
        </w:tabs>
      </w:pPr>
      <w:r>
        <w:t>Research design and measurement of variables, Pharmacy Department, University of Tennessee Graduate School of Medicine, July 2012.</w:t>
      </w:r>
    </w:p>
    <w:p w:rsidR="006F07DF" w:rsidRDefault="006F07DF" w:rsidP="007D4CAA">
      <w:pPr>
        <w:tabs>
          <w:tab w:val="left" w:pos="180"/>
        </w:tabs>
      </w:pPr>
    </w:p>
    <w:p w:rsidR="006F07DF" w:rsidRDefault="006F07DF" w:rsidP="007D4CAA">
      <w:pPr>
        <w:tabs>
          <w:tab w:val="left" w:pos="180"/>
        </w:tabs>
      </w:pPr>
      <w:r>
        <w:t>Developing the research question using the FINER acronym, Pharmacy Department, University of Tennessee Graduate School of Medicine, July 2012.</w:t>
      </w:r>
    </w:p>
    <w:p w:rsidR="006F07DF" w:rsidRDefault="006F07DF" w:rsidP="007D4CAA">
      <w:pPr>
        <w:tabs>
          <w:tab w:val="left" w:pos="180"/>
        </w:tabs>
      </w:pPr>
    </w:p>
    <w:p w:rsidR="002F6F33" w:rsidRDefault="002F6F33" w:rsidP="007D4CAA">
      <w:pPr>
        <w:tabs>
          <w:tab w:val="left" w:pos="180"/>
        </w:tabs>
      </w:pPr>
      <w:r>
        <w:t>Parametric statistics in the nursing literature, Nursing Research Council, University of Tennessee Graduate School of Medicine, April, 2012</w:t>
      </w:r>
    </w:p>
    <w:p w:rsidR="002F6F33" w:rsidRDefault="002F6F33" w:rsidP="007D4CAA">
      <w:pPr>
        <w:tabs>
          <w:tab w:val="left" w:pos="180"/>
        </w:tabs>
      </w:pPr>
    </w:p>
    <w:p w:rsidR="002F6F33" w:rsidRDefault="002F6F33" w:rsidP="007D4CAA">
      <w:pPr>
        <w:tabs>
          <w:tab w:val="left" w:pos="180"/>
        </w:tabs>
      </w:pPr>
      <w:r>
        <w:t>Reading research articles, Nursing Research Council, University of Tennessee Graduate School of Medicine, March, 2012</w:t>
      </w:r>
    </w:p>
    <w:p w:rsidR="002F6F33" w:rsidRDefault="002F6F33" w:rsidP="007D4CAA">
      <w:pPr>
        <w:tabs>
          <w:tab w:val="left" w:pos="180"/>
        </w:tabs>
      </w:pPr>
    </w:p>
    <w:p w:rsidR="002F6F33" w:rsidRDefault="002F6F33" w:rsidP="007D4CAA">
      <w:pPr>
        <w:tabs>
          <w:tab w:val="left" w:pos="180"/>
        </w:tabs>
      </w:pPr>
      <w:r>
        <w:t>Non-parametric statistics, Pathology Department, University of Tennessee Graduate School of Medicine, February, 2012</w:t>
      </w:r>
    </w:p>
    <w:p w:rsidR="002F6F33" w:rsidRDefault="002F6F33" w:rsidP="007D4CAA">
      <w:pPr>
        <w:tabs>
          <w:tab w:val="left" w:pos="180"/>
        </w:tabs>
      </w:pPr>
    </w:p>
    <w:p w:rsidR="002F6F33" w:rsidRDefault="002F6F33" w:rsidP="007D4CAA">
      <w:pPr>
        <w:tabs>
          <w:tab w:val="left" w:pos="180"/>
        </w:tabs>
      </w:pPr>
      <w:r>
        <w:lastRenderedPageBreak/>
        <w:t>Preparing for statistical consultation, Internal Medicine Department, University of Tennessee Graduate School of Medicine, February, 2012</w:t>
      </w:r>
    </w:p>
    <w:p w:rsidR="002F6F33" w:rsidRDefault="002F6F33" w:rsidP="007D4CAA">
      <w:pPr>
        <w:tabs>
          <w:tab w:val="left" w:pos="180"/>
        </w:tabs>
      </w:pPr>
    </w:p>
    <w:p w:rsidR="002F6F33" w:rsidRDefault="002F6F33" w:rsidP="007D4CAA">
      <w:pPr>
        <w:tabs>
          <w:tab w:val="left" w:pos="180"/>
        </w:tabs>
      </w:pPr>
      <w:r>
        <w:t>Non-parametric statistics, University of Tennessee College of Pharmacy, February, 2012</w:t>
      </w:r>
    </w:p>
    <w:p w:rsidR="001363A6" w:rsidRDefault="001363A6" w:rsidP="007D4CAA">
      <w:pPr>
        <w:tabs>
          <w:tab w:val="left" w:pos="180"/>
        </w:tabs>
      </w:pPr>
    </w:p>
    <w:p w:rsidR="002F6F33" w:rsidRDefault="002F6F33" w:rsidP="007D4CAA">
      <w:pPr>
        <w:tabs>
          <w:tab w:val="left" w:pos="180"/>
        </w:tabs>
      </w:pPr>
      <w:r>
        <w:t>Non-parametric statistics, Internal Medicine Department, University of Tennessee Graduate School of Medicine, February 2012</w:t>
      </w:r>
    </w:p>
    <w:p w:rsidR="002F6F33" w:rsidRDefault="002F6F33" w:rsidP="007D4CAA">
      <w:pPr>
        <w:tabs>
          <w:tab w:val="left" w:pos="180"/>
        </w:tabs>
      </w:pPr>
    </w:p>
    <w:p w:rsidR="002F6F33" w:rsidRDefault="002F6F33" w:rsidP="007D4CAA">
      <w:pPr>
        <w:tabs>
          <w:tab w:val="left" w:pos="180"/>
        </w:tabs>
      </w:pPr>
      <w:r>
        <w:t>Designing a research question using the FINER acronym, Internal Medicine Department, University of Tennessee Graduate School of Medicine, February, 2012</w:t>
      </w:r>
    </w:p>
    <w:p w:rsidR="002F6F33" w:rsidRDefault="002F6F33" w:rsidP="007D4CAA">
      <w:pPr>
        <w:tabs>
          <w:tab w:val="left" w:pos="180"/>
        </w:tabs>
      </w:pPr>
    </w:p>
    <w:p w:rsidR="00052802" w:rsidRDefault="00052802" w:rsidP="007D4CAA">
      <w:pPr>
        <w:tabs>
          <w:tab w:val="left" w:pos="180"/>
        </w:tabs>
      </w:pPr>
      <w:r>
        <w:t>Designing a research question using the FINER acronym, Pathology Department, University of Tennessee Graduate School of Medicine, January 2012</w:t>
      </w:r>
    </w:p>
    <w:p w:rsidR="00052802" w:rsidRDefault="00052802" w:rsidP="007D4CAA">
      <w:pPr>
        <w:tabs>
          <w:tab w:val="left" w:pos="180"/>
        </w:tabs>
      </w:pPr>
    </w:p>
    <w:p w:rsidR="007D4CAA" w:rsidRDefault="002E2229" w:rsidP="007D4CAA">
      <w:pPr>
        <w:tabs>
          <w:tab w:val="left" w:pos="180"/>
        </w:tabs>
      </w:pPr>
      <w:r>
        <w:t>Reading research articles, Nursing Research Council, University of Tennessee Graduate School of Medicine, January, 2012</w:t>
      </w:r>
    </w:p>
    <w:p w:rsidR="002E2229" w:rsidRDefault="002E2229" w:rsidP="007D4CAA">
      <w:pPr>
        <w:tabs>
          <w:tab w:val="left" w:pos="180"/>
        </w:tabs>
      </w:pPr>
    </w:p>
    <w:p w:rsidR="002E2229" w:rsidRDefault="002E2229" w:rsidP="007D4CAA">
      <w:pPr>
        <w:tabs>
          <w:tab w:val="left" w:pos="180"/>
        </w:tabs>
      </w:pPr>
      <w:r>
        <w:t>Repeated-measures t-tests and logistic regression in the OB/GYN literature, OB/GYN Department, University of Tennessee Graduate School of Medicine, December, 2011</w:t>
      </w:r>
    </w:p>
    <w:p w:rsidR="002E2229" w:rsidRDefault="002E2229" w:rsidP="007D4CAA">
      <w:pPr>
        <w:tabs>
          <w:tab w:val="left" w:pos="180"/>
        </w:tabs>
      </w:pPr>
    </w:p>
    <w:p w:rsidR="002E2229" w:rsidRDefault="002E2229" w:rsidP="007D4CAA">
      <w:pPr>
        <w:tabs>
          <w:tab w:val="left" w:pos="180"/>
        </w:tabs>
      </w:pPr>
      <w:r>
        <w:t>Measurement of variables, Radiology Department, University of Tennessee Graduate School of Medicine, November, 2011</w:t>
      </w:r>
    </w:p>
    <w:p w:rsidR="002E2229" w:rsidRDefault="002E2229" w:rsidP="007D4CAA">
      <w:pPr>
        <w:tabs>
          <w:tab w:val="left" w:pos="180"/>
        </w:tabs>
      </w:pPr>
    </w:p>
    <w:p w:rsidR="007E62BE" w:rsidRDefault="002E2229" w:rsidP="007D4CAA">
      <w:pPr>
        <w:tabs>
          <w:tab w:val="left" w:pos="180"/>
        </w:tabs>
      </w:pPr>
      <w:r>
        <w:t>Power analysis and G*Power, Radiology Department, University of Tennessee Graduate School of Medicine, November, 2011</w:t>
      </w:r>
    </w:p>
    <w:p w:rsidR="00E54363" w:rsidRDefault="00E54363" w:rsidP="007D4CAA">
      <w:pPr>
        <w:tabs>
          <w:tab w:val="left" w:pos="180"/>
        </w:tabs>
      </w:pPr>
    </w:p>
    <w:p w:rsidR="002E2229" w:rsidRDefault="002E2229" w:rsidP="007D4CAA">
      <w:pPr>
        <w:tabs>
          <w:tab w:val="left" w:pos="180"/>
        </w:tabs>
      </w:pPr>
      <w:r>
        <w:t xml:space="preserve">A review of what you need to know in research design and statistics, Radiology Department, University of Tennessee Graduate School of Medicine, </w:t>
      </w:r>
      <w:proofErr w:type="gramStart"/>
      <w:r>
        <w:t>October</w:t>
      </w:r>
      <w:proofErr w:type="gramEnd"/>
      <w:r>
        <w:t>, 2011</w:t>
      </w:r>
    </w:p>
    <w:p w:rsidR="002E2229" w:rsidRDefault="002E2229" w:rsidP="007D4CAA">
      <w:pPr>
        <w:tabs>
          <w:tab w:val="left" w:pos="180"/>
        </w:tabs>
      </w:pPr>
    </w:p>
    <w:p w:rsidR="0007180D" w:rsidRDefault="002E2229" w:rsidP="007D4CAA">
      <w:pPr>
        <w:tabs>
          <w:tab w:val="left" w:pos="180"/>
        </w:tabs>
      </w:pPr>
      <w:r>
        <w:t>Getting presentation and publications, Department of Educational Psychology and Counseling, University of Tennessee, October, 2011</w:t>
      </w:r>
    </w:p>
    <w:p w:rsidR="005745A6" w:rsidRDefault="005745A6" w:rsidP="007D4CAA">
      <w:pPr>
        <w:tabs>
          <w:tab w:val="left" w:pos="180"/>
        </w:tabs>
      </w:pPr>
    </w:p>
    <w:p w:rsidR="002E2229" w:rsidRDefault="002E2229" w:rsidP="007D4CAA">
      <w:pPr>
        <w:tabs>
          <w:tab w:val="left" w:pos="180"/>
        </w:tabs>
      </w:pPr>
      <w:r>
        <w:t>Bolstering the vita:  Conference presentations and publications, Counselor Education Research Symposium, University of Tennessee, October, 2011</w:t>
      </w:r>
    </w:p>
    <w:p w:rsidR="002E2229" w:rsidRDefault="002E2229" w:rsidP="007D4CAA">
      <w:pPr>
        <w:tabs>
          <w:tab w:val="left" w:pos="180"/>
        </w:tabs>
      </w:pPr>
    </w:p>
    <w:p w:rsidR="002E2229" w:rsidRDefault="002E2229" w:rsidP="007D4CAA">
      <w:pPr>
        <w:tabs>
          <w:tab w:val="left" w:pos="180"/>
        </w:tabs>
        <w:rPr>
          <w:rFonts w:ascii="Times New Roman" w:hAnsi="Times New Roman"/>
          <w:bCs/>
          <w:szCs w:val="24"/>
        </w:rPr>
      </w:pPr>
      <w:r>
        <w:rPr>
          <w:rFonts w:ascii="Times New Roman" w:hAnsi="Times New Roman"/>
          <w:bCs/>
          <w:szCs w:val="24"/>
        </w:rPr>
        <w:t>Database management, University of Tennessee College of Pharmacy, August, 2011</w:t>
      </w:r>
    </w:p>
    <w:p w:rsidR="002E2229" w:rsidRDefault="002E2229" w:rsidP="007D4CAA">
      <w:pPr>
        <w:tabs>
          <w:tab w:val="left" w:pos="180"/>
        </w:tabs>
        <w:rPr>
          <w:rFonts w:ascii="Times New Roman" w:hAnsi="Times New Roman"/>
          <w:bCs/>
          <w:szCs w:val="24"/>
        </w:rPr>
      </w:pPr>
    </w:p>
    <w:p w:rsidR="002E2229" w:rsidRDefault="002E2229" w:rsidP="007D4CAA">
      <w:pPr>
        <w:tabs>
          <w:tab w:val="left" w:pos="180"/>
        </w:tabs>
        <w:rPr>
          <w:rFonts w:ascii="Times New Roman" w:hAnsi="Times New Roman"/>
          <w:bCs/>
          <w:szCs w:val="24"/>
        </w:rPr>
      </w:pPr>
      <w:r>
        <w:rPr>
          <w:rFonts w:ascii="Times New Roman" w:hAnsi="Times New Roman"/>
          <w:bCs/>
          <w:szCs w:val="24"/>
        </w:rPr>
        <w:t>Fellowship Research Week, Database Management, Preparing for Statistical Consultation, Measurement of Variables, and Nonparametric Statistics, University of Tennessee Graduate School of Medicine, July, 2011</w:t>
      </w:r>
    </w:p>
    <w:p w:rsidR="001363A6" w:rsidRDefault="001363A6" w:rsidP="007D4CAA">
      <w:pPr>
        <w:tabs>
          <w:tab w:val="left" w:pos="180"/>
        </w:tabs>
        <w:rPr>
          <w:rFonts w:ascii="Times New Roman" w:hAnsi="Times New Roman"/>
          <w:bCs/>
          <w:szCs w:val="24"/>
        </w:rPr>
      </w:pPr>
    </w:p>
    <w:p w:rsidR="002E2229" w:rsidRDefault="002E2229" w:rsidP="007D4CAA">
      <w:pPr>
        <w:tabs>
          <w:tab w:val="left" w:pos="180"/>
        </w:tabs>
        <w:rPr>
          <w:rFonts w:ascii="Times New Roman" w:hAnsi="Times New Roman"/>
          <w:bCs/>
          <w:szCs w:val="24"/>
        </w:rPr>
      </w:pPr>
      <w:r>
        <w:rPr>
          <w:rFonts w:ascii="Times New Roman" w:hAnsi="Times New Roman"/>
          <w:bCs/>
          <w:szCs w:val="24"/>
        </w:rPr>
        <w:t>Database management, Oral and Maxillofacial Surgery Department, University of Tennessee Graduate School of Medicine, March, 2011</w:t>
      </w:r>
    </w:p>
    <w:p w:rsidR="002E2229" w:rsidRDefault="002E2229" w:rsidP="007D4CAA">
      <w:pPr>
        <w:tabs>
          <w:tab w:val="left" w:pos="180"/>
        </w:tabs>
        <w:rPr>
          <w:rFonts w:ascii="Times New Roman" w:hAnsi="Times New Roman"/>
          <w:bCs/>
          <w:szCs w:val="24"/>
        </w:rPr>
      </w:pPr>
    </w:p>
    <w:p w:rsidR="002E2229" w:rsidRDefault="00521C9B" w:rsidP="007D4CAA">
      <w:pPr>
        <w:tabs>
          <w:tab w:val="left" w:pos="180"/>
        </w:tabs>
        <w:rPr>
          <w:rFonts w:ascii="Times New Roman" w:hAnsi="Times New Roman"/>
          <w:bCs/>
          <w:szCs w:val="24"/>
        </w:rPr>
      </w:pPr>
      <w:r>
        <w:rPr>
          <w:rFonts w:ascii="Times New Roman" w:hAnsi="Times New Roman"/>
          <w:bCs/>
          <w:szCs w:val="24"/>
        </w:rPr>
        <w:t>Database m</w:t>
      </w:r>
      <w:r w:rsidR="002E2229">
        <w:rPr>
          <w:rFonts w:ascii="Times New Roman" w:hAnsi="Times New Roman"/>
          <w:bCs/>
          <w:szCs w:val="24"/>
        </w:rPr>
        <w:t>anagement, Research at Lunch presentation, University of Tennessee Graduate School of Medicine</w:t>
      </w:r>
      <w:r>
        <w:rPr>
          <w:rFonts w:ascii="Times New Roman" w:hAnsi="Times New Roman"/>
          <w:bCs/>
          <w:szCs w:val="24"/>
        </w:rPr>
        <w:t>, March, 2011</w:t>
      </w:r>
    </w:p>
    <w:p w:rsidR="00521C9B" w:rsidRDefault="00521C9B" w:rsidP="007D4CAA">
      <w:pPr>
        <w:tabs>
          <w:tab w:val="left" w:pos="180"/>
        </w:tabs>
        <w:rPr>
          <w:rFonts w:ascii="Times New Roman" w:hAnsi="Times New Roman"/>
          <w:bCs/>
          <w:szCs w:val="24"/>
        </w:rPr>
      </w:pPr>
    </w:p>
    <w:p w:rsidR="00521C9B" w:rsidRDefault="00521C9B" w:rsidP="007D4CAA">
      <w:pPr>
        <w:tabs>
          <w:tab w:val="left" w:pos="180"/>
        </w:tabs>
        <w:rPr>
          <w:rFonts w:ascii="Times New Roman" w:hAnsi="Times New Roman"/>
          <w:bCs/>
          <w:szCs w:val="24"/>
        </w:rPr>
      </w:pPr>
      <w:r>
        <w:rPr>
          <w:rFonts w:ascii="Times New Roman" w:hAnsi="Times New Roman"/>
          <w:bCs/>
          <w:szCs w:val="24"/>
        </w:rPr>
        <w:lastRenderedPageBreak/>
        <w:t>Database management, Transitional Year Department, University of Tennessee Graduate School of Medicine, February, 2011</w:t>
      </w:r>
    </w:p>
    <w:p w:rsidR="00521C9B" w:rsidRDefault="00521C9B" w:rsidP="007D4CAA">
      <w:pPr>
        <w:tabs>
          <w:tab w:val="left" w:pos="180"/>
        </w:tabs>
        <w:rPr>
          <w:rFonts w:ascii="Times New Roman" w:hAnsi="Times New Roman"/>
          <w:bCs/>
          <w:szCs w:val="24"/>
        </w:rPr>
      </w:pPr>
    </w:p>
    <w:p w:rsidR="00521C9B" w:rsidRDefault="00521C9B" w:rsidP="007D4CAA">
      <w:pPr>
        <w:tabs>
          <w:tab w:val="left" w:pos="180"/>
        </w:tabs>
        <w:rPr>
          <w:rFonts w:ascii="Times New Roman" w:hAnsi="Times New Roman"/>
          <w:bCs/>
          <w:szCs w:val="24"/>
        </w:rPr>
      </w:pPr>
      <w:r>
        <w:rPr>
          <w:rFonts w:ascii="Times New Roman" w:hAnsi="Times New Roman"/>
          <w:bCs/>
          <w:szCs w:val="24"/>
        </w:rPr>
        <w:t>Basic statistics, Internal Medicine Department, University of Tennessee Graduate School of Medicine, January, 2011</w:t>
      </w:r>
    </w:p>
    <w:p w:rsidR="00C71DA3" w:rsidRDefault="00C71DA3" w:rsidP="007D4CAA">
      <w:pPr>
        <w:tabs>
          <w:tab w:val="left" w:pos="180"/>
        </w:tabs>
        <w:rPr>
          <w:rFonts w:ascii="Times New Roman" w:hAnsi="Times New Roman"/>
          <w:bCs/>
          <w:szCs w:val="24"/>
        </w:rPr>
      </w:pPr>
    </w:p>
    <w:p w:rsidR="00521C9B" w:rsidRDefault="00521C9B" w:rsidP="007D4CAA">
      <w:pPr>
        <w:tabs>
          <w:tab w:val="left" w:pos="180"/>
        </w:tabs>
        <w:rPr>
          <w:rFonts w:ascii="Times New Roman" w:hAnsi="Times New Roman"/>
          <w:bCs/>
          <w:szCs w:val="24"/>
        </w:rPr>
      </w:pPr>
      <w:r>
        <w:rPr>
          <w:rFonts w:ascii="Times New Roman" w:hAnsi="Times New Roman"/>
          <w:bCs/>
          <w:szCs w:val="24"/>
        </w:rPr>
        <w:t>Power analysis, Family Medicine Department, University of Tennessee Graduate School of Medicine, September, 2010</w:t>
      </w:r>
    </w:p>
    <w:p w:rsidR="00521C9B" w:rsidRDefault="00521C9B" w:rsidP="007D4CAA">
      <w:pPr>
        <w:tabs>
          <w:tab w:val="left" w:pos="180"/>
        </w:tabs>
        <w:rPr>
          <w:rFonts w:ascii="Times New Roman" w:hAnsi="Times New Roman"/>
          <w:bCs/>
          <w:szCs w:val="24"/>
        </w:rPr>
      </w:pPr>
    </w:p>
    <w:p w:rsidR="00521C9B" w:rsidRDefault="00521C9B" w:rsidP="007D4CAA">
      <w:pPr>
        <w:tabs>
          <w:tab w:val="left" w:pos="180"/>
        </w:tabs>
        <w:rPr>
          <w:rFonts w:ascii="Times New Roman" w:hAnsi="Times New Roman"/>
          <w:bCs/>
          <w:szCs w:val="24"/>
        </w:rPr>
      </w:pPr>
      <w:r>
        <w:rPr>
          <w:rFonts w:ascii="Times New Roman" w:hAnsi="Times New Roman"/>
          <w:bCs/>
          <w:szCs w:val="24"/>
        </w:rPr>
        <w:t>Research design and statistics, University of Tennessee College of Pharmacy, August, 2010</w:t>
      </w:r>
    </w:p>
    <w:p w:rsidR="00521C9B" w:rsidRDefault="00521C9B" w:rsidP="007D4CAA">
      <w:pPr>
        <w:tabs>
          <w:tab w:val="left" w:pos="180"/>
        </w:tabs>
        <w:rPr>
          <w:rFonts w:ascii="Times New Roman" w:hAnsi="Times New Roman"/>
          <w:bCs/>
          <w:szCs w:val="24"/>
        </w:rPr>
      </w:pPr>
    </w:p>
    <w:p w:rsidR="00521C9B" w:rsidRDefault="00521C9B" w:rsidP="007D4CAA">
      <w:pPr>
        <w:tabs>
          <w:tab w:val="left" w:pos="180"/>
        </w:tabs>
        <w:rPr>
          <w:rFonts w:ascii="Times New Roman" w:hAnsi="Times New Roman"/>
          <w:bCs/>
          <w:szCs w:val="24"/>
        </w:rPr>
      </w:pPr>
      <w:r>
        <w:rPr>
          <w:rFonts w:ascii="Times New Roman" w:hAnsi="Times New Roman"/>
          <w:bCs/>
          <w:szCs w:val="24"/>
        </w:rPr>
        <w:t>Database management, Fellow’s Research Week, University of Tennessee Graduate School of Medicine, July, 2010</w:t>
      </w:r>
    </w:p>
    <w:p w:rsidR="004A3C08" w:rsidRDefault="004A3C08" w:rsidP="007D4CAA">
      <w:pPr>
        <w:tabs>
          <w:tab w:val="left" w:pos="180"/>
        </w:tabs>
        <w:rPr>
          <w:rFonts w:ascii="Times New Roman" w:hAnsi="Times New Roman"/>
          <w:bCs/>
          <w:szCs w:val="24"/>
        </w:rPr>
      </w:pPr>
    </w:p>
    <w:p w:rsidR="00521C9B" w:rsidRDefault="00053812" w:rsidP="007D4CAA">
      <w:pPr>
        <w:tabs>
          <w:tab w:val="left" w:pos="180"/>
        </w:tabs>
        <w:rPr>
          <w:rFonts w:ascii="Times New Roman" w:hAnsi="Times New Roman"/>
          <w:bCs/>
          <w:szCs w:val="24"/>
        </w:rPr>
      </w:pPr>
      <w:r>
        <w:rPr>
          <w:rFonts w:ascii="Times New Roman" w:hAnsi="Times New Roman"/>
          <w:bCs/>
          <w:szCs w:val="24"/>
        </w:rPr>
        <w:t xml:space="preserve">Statistical reasoning and research design (co-taught five-part series with Dr. William Metheny), Radiology Department, University of Tennessee Graduate School of Medicine, </w:t>
      </w:r>
      <w:proofErr w:type="gramStart"/>
      <w:r>
        <w:rPr>
          <w:rFonts w:ascii="Times New Roman" w:hAnsi="Times New Roman"/>
          <w:bCs/>
          <w:szCs w:val="24"/>
        </w:rPr>
        <w:t>Spring</w:t>
      </w:r>
      <w:proofErr w:type="gramEnd"/>
      <w:r>
        <w:rPr>
          <w:rFonts w:ascii="Times New Roman" w:hAnsi="Times New Roman"/>
          <w:bCs/>
          <w:szCs w:val="24"/>
        </w:rPr>
        <w:t>, 2010</w:t>
      </w:r>
    </w:p>
    <w:p w:rsidR="00053812" w:rsidRDefault="00053812" w:rsidP="007D4CAA">
      <w:pPr>
        <w:tabs>
          <w:tab w:val="left" w:pos="180"/>
        </w:tabs>
        <w:rPr>
          <w:rFonts w:ascii="Times New Roman" w:hAnsi="Times New Roman"/>
          <w:bCs/>
          <w:szCs w:val="24"/>
        </w:rPr>
      </w:pPr>
    </w:p>
    <w:p w:rsidR="00053812" w:rsidRDefault="00053812" w:rsidP="007D4CAA">
      <w:pPr>
        <w:tabs>
          <w:tab w:val="left" w:pos="180"/>
        </w:tabs>
      </w:pPr>
      <w:r>
        <w:t>Research design and statistics, Radiology Department, University of Tennessee Graduate School of Medicine, November, 2009</w:t>
      </w:r>
    </w:p>
    <w:p w:rsidR="00053812" w:rsidRDefault="00053812" w:rsidP="007D4CAA">
      <w:pPr>
        <w:tabs>
          <w:tab w:val="left" w:pos="180"/>
        </w:tabs>
      </w:pPr>
    </w:p>
    <w:p w:rsidR="00053812" w:rsidRDefault="00053812" w:rsidP="007D4CAA">
      <w:pPr>
        <w:tabs>
          <w:tab w:val="left" w:pos="180"/>
        </w:tabs>
      </w:pPr>
      <w:r>
        <w:t>Research design and statistics, University of Tennessee College of Pharmacy, August, 2009</w:t>
      </w:r>
    </w:p>
    <w:p w:rsidR="00053812" w:rsidRDefault="00053812" w:rsidP="007D4CAA">
      <w:pPr>
        <w:tabs>
          <w:tab w:val="left" w:pos="180"/>
        </w:tabs>
      </w:pPr>
    </w:p>
    <w:p w:rsidR="00053812" w:rsidRDefault="00053812" w:rsidP="007D4CAA">
      <w:pPr>
        <w:tabs>
          <w:tab w:val="left" w:pos="180"/>
        </w:tabs>
      </w:pPr>
      <w:r>
        <w:t>Research design and statistics, University of Tennessee Graduate School of Medicine, May, 2009</w:t>
      </w:r>
    </w:p>
    <w:p w:rsidR="0007180D" w:rsidRDefault="0007180D" w:rsidP="007D4CAA">
      <w:pPr>
        <w:tabs>
          <w:tab w:val="left" w:pos="180"/>
        </w:tabs>
      </w:pPr>
    </w:p>
    <w:p w:rsidR="00733369" w:rsidRDefault="00AD281B" w:rsidP="007D4CAA">
      <w:pPr>
        <w:tabs>
          <w:tab w:val="left" w:pos="180"/>
        </w:tabs>
      </w:pPr>
      <w:r>
        <w:t>WORKSHOPS</w:t>
      </w:r>
      <w:r w:rsidR="00733369">
        <w:t>:</w:t>
      </w:r>
    </w:p>
    <w:p w:rsidR="005745A6" w:rsidRDefault="005745A6" w:rsidP="007D4CAA">
      <w:pPr>
        <w:tabs>
          <w:tab w:val="left" w:pos="180"/>
        </w:tabs>
      </w:pPr>
    </w:p>
    <w:p w:rsidR="005745A6" w:rsidRDefault="006C2170" w:rsidP="007D4CAA">
      <w:pPr>
        <w:tabs>
          <w:tab w:val="left" w:pos="180"/>
        </w:tabs>
      </w:pPr>
      <w:r w:rsidRPr="004A2B20">
        <w:rPr>
          <w:b/>
        </w:rPr>
        <w:t>Heidel RE</w:t>
      </w:r>
      <w:r>
        <w:t xml:space="preserve"> (2016). </w:t>
      </w:r>
      <w:proofErr w:type="spellStart"/>
      <w:r>
        <w:t>Psychometics</w:t>
      </w:r>
      <w:proofErr w:type="spellEnd"/>
      <w:r>
        <w:t xml:space="preserve"> in simulation: Applied methods to improve internal and external validity. Workshop presented at the 9</w:t>
      </w:r>
      <w:r w:rsidRPr="006C2170">
        <w:rPr>
          <w:vertAlign w:val="superscript"/>
        </w:rPr>
        <w:t>th</w:t>
      </w:r>
      <w:r>
        <w:t xml:space="preserve"> Annual ACS/AEI Consortium Meeting, Chicago, IL.</w:t>
      </w:r>
    </w:p>
    <w:p w:rsidR="00733369" w:rsidRDefault="00733369" w:rsidP="007D4CAA">
      <w:pPr>
        <w:tabs>
          <w:tab w:val="left" w:pos="180"/>
        </w:tabs>
      </w:pPr>
    </w:p>
    <w:p w:rsidR="00E577FA" w:rsidRDefault="00A13422" w:rsidP="00733369">
      <w:pPr>
        <w:tabs>
          <w:tab w:val="left" w:pos="180"/>
        </w:tabs>
      </w:pPr>
      <w:r>
        <w:rPr>
          <w:b/>
        </w:rPr>
        <w:t>Heidel RE</w:t>
      </w:r>
      <w:r w:rsidR="004A14E2">
        <w:t xml:space="preserve"> (2014).</w:t>
      </w:r>
      <w:r w:rsidR="00E577FA">
        <w:t xml:space="preserve"> Nuts &amp; Bolts Symposium, UT Health Science Center, Chattanooga</w:t>
      </w:r>
    </w:p>
    <w:p w:rsidR="00D83125" w:rsidRDefault="00D83125" w:rsidP="00733369">
      <w:pPr>
        <w:tabs>
          <w:tab w:val="left" w:pos="180"/>
        </w:tabs>
      </w:pPr>
    </w:p>
    <w:p w:rsidR="00C71DA3" w:rsidRDefault="00C71DA3" w:rsidP="00733369">
      <w:pPr>
        <w:tabs>
          <w:tab w:val="left" w:pos="180"/>
        </w:tabs>
      </w:pPr>
      <w:r w:rsidRPr="004A2B20">
        <w:rPr>
          <w:b/>
        </w:rPr>
        <w:t>Heide</w:t>
      </w:r>
      <w:r w:rsidR="00A13422">
        <w:rPr>
          <w:b/>
        </w:rPr>
        <w:t>l R</w:t>
      </w:r>
      <w:r w:rsidR="00614954" w:rsidRPr="004A2B20">
        <w:rPr>
          <w:b/>
        </w:rPr>
        <w:t>E</w:t>
      </w:r>
      <w:r w:rsidR="00614954">
        <w:t xml:space="preserve">, &amp; Mason, K.  (2012). </w:t>
      </w:r>
      <w:r>
        <w:t>Survey Research.  Workshop tau</w:t>
      </w:r>
      <w:r w:rsidR="001B148B">
        <w:t>ght at Nuts &amp; Bolts:  Research P</w:t>
      </w:r>
      <w:r>
        <w:t xml:space="preserve">erspectives, UT College of Medicine, </w:t>
      </w:r>
      <w:proofErr w:type="gramStart"/>
      <w:r>
        <w:t>Chattanooga</w:t>
      </w:r>
      <w:proofErr w:type="gramEnd"/>
      <w:r>
        <w:t>, TN.</w:t>
      </w:r>
    </w:p>
    <w:p w:rsidR="00C71DA3" w:rsidRDefault="00C71DA3" w:rsidP="00733369">
      <w:pPr>
        <w:tabs>
          <w:tab w:val="left" w:pos="180"/>
        </w:tabs>
      </w:pPr>
    </w:p>
    <w:p w:rsidR="00733369" w:rsidRPr="00733369" w:rsidRDefault="00733369" w:rsidP="00733369">
      <w:pPr>
        <w:tabs>
          <w:tab w:val="left" w:pos="180"/>
        </w:tabs>
      </w:pPr>
      <w:r w:rsidRPr="004A2B20">
        <w:rPr>
          <w:b/>
        </w:rPr>
        <w:t>Heid</w:t>
      </w:r>
      <w:r w:rsidR="00A13422">
        <w:rPr>
          <w:b/>
        </w:rPr>
        <w:t>el R</w:t>
      </w:r>
      <w:r w:rsidR="00EA547D" w:rsidRPr="004A2B20">
        <w:rPr>
          <w:b/>
        </w:rPr>
        <w:t>E</w:t>
      </w:r>
      <w:r w:rsidR="00EA547D">
        <w:t xml:space="preserve"> &amp; Sumner, B. B.  (2013</w:t>
      </w:r>
      <w:r w:rsidR="00614954">
        <w:t xml:space="preserve">). </w:t>
      </w:r>
      <w:proofErr w:type="gramStart"/>
      <w:r>
        <w:t>The</w:t>
      </w:r>
      <w:proofErr w:type="gramEnd"/>
      <w:r>
        <w:t xml:space="preserve"> flow of counseling research:  From research question to presentation and publication.  Workshop taught at the </w:t>
      </w:r>
      <w:r w:rsidRPr="00733369">
        <w:t>ACA 2013 Conference and Exposition, Cincinnati, OH.</w:t>
      </w:r>
    </w:p>
    <w:p w:rsidR="00733369" w:rsidRDefault="00733369" w:rsidP="007D4CAA">
      <w:pPr>
        <w:tabs>
          <w:tab w:val="left" w:pos="180"/>
        </w:tabs>
      </w:pPr>
    </w:p>
    <w:p w:rsidR="00501222" w:rsidRDefault="00A13422" w:rsidP="007D4CAA">
      <w:pPr>
        <w:tabs>
          <w:tab w:val="left" w:pos="180"/>
        </w:tabs>
      </w:pPr>
      <w:r>
        <w:rPr>
          <w:b/>
        </w:rPr>
        <w:t xml:space="preserve">Heidel </w:t>
      </w:r>
      <w:proofErr w:type="gramStart"/>
      <w:r>
        <w:rPr>
          <w:b/>
        </w:rPr>
        <w:t>R</w:t>
      </w:r>
      <w:r w:rsidR="00614954" w:rsidRPr="004A2B20">
        <w:rPr>
          <w:b/>
        </w:rPr>
        <w:t>E</w:t>
      </w:r>
      <w:r w:rsidR="00614954">
        <w:t xml:space="preserve">  (</w:t>
      </w:r>
      <w:proofErr w:type="gramEnd"/>
      <w:r w:rsidR="00614954">
        <w:t xml:space="preserve">2011). </w:t>
      </w:r>
      <w:proofErr w:type="gramStart"/>
      <w:r w:rsidR="00733369">
        <w:t>Preparing</w:t>
      </w:r>
      <w:proofErr w:type="gramEnd"/>
      <w:r w:rsidR="00733369">
        <w:t xml:space="preserve"> for statistical consultation:  Practical considerations for the counseling researcher.  Workshop taught at the 2011 Association of Counselor Education and Supervision Conference, Nashville, TN.</w:t>
      </w:r>
    </w:p>
    <w:p w:rsidR="00501222" w:rsidRDefault="00501222" w:rsidP="007D4CAA">
      <w:pPr>
        <w:tabs>
          <w:tab w:val="left" w:pos="180"/>
        </w:tabs>
      </w:pPr>
    </w:p>
    <w:p w:rsidR="00DB6B85" w:rsidRDefault="00DB6B85" w:rsidP="00C57B0A"/>
    <w:p w:rsidR="007D4CAA" w:rsidRDefault="007D4CAA" w:rsidP="007D4CAA">
      <w:r>
        <w:lastRenderedPageBreak/>
        <w:t>PUBLICATIONS (JOURNALS)</w:t>
      </w:r>
    </w:p>
    <w:p w:rsidR="005519CD" w:rsidRDefault="005519CD" w:rsidP="007D4CAA">
      <w:pPr>
        <w:tabs>
          <w:tab w:val="left" w:pos="180"/>
        </w:tabs>
      </w:pPr>
    </w:p>
    <w:p w:rsidR="005519CD" w:rsidRDefault="005519CD" w:rsidP="007D4CAA">
      <w:pPr>
        <w:tabs>
          <w:tab w:val="left" w:pos="180"/>
        </w:tabs>
      </w:pPr>
      <w:r>
        <w:t xml:space="preserve">1.  Haddad, L., Smith, S., </w:t>
      </w:r>
      <w:r w:rsidRPr="00FC6F6B">
        <w:rPr>
          <w:b/>
        </w:rPr>
        <w:t>Heidel, R. E.</w:t>
      </w:r>
      <w:r>
        <w:t xml:space="preserve">, &amp; Kerby, C. H.  </w:t>
      </w:r>
      <w:r w:rsidR="005745A6">
        <w:t xml:space="preserve">(2012). </w:t>
      </w:r>
      <w:r>
        <w:t xml:space="preserve">Comparison of temporal artery and axillary temperatures in healthy newborns.  </w:t>
      </w:r>
      <w:r w:rsidRPr="005519CD">
        <w:rPr>
          <w:i/>
        </w:rPr>
        <w:t>Journal of Obstetric, Gynecologic, &amp; Neonatal Nursing</w:t>
      </w:r>
      <w:r w:rsidR="00EA547D">
        <w:t xml:space="preserve">, </w:t>
      </w:r>
      <w:r w:rsidR="00EA547D">
        <w:rPr>
          <w:i/>
        </w:rPr>
        <w:t>41</w:t>
      </w:r>
      <w:r w:rsidR="00EA547D">
        <w:t>(3), 441-446</w:t>
      </w:r>
      <w:r>
        <w:t>.</w:t>
      </w:r>
    </w:p>
    <w:p w:rsidR="005519CD" w:rsidRDefault="005519CD" w:rsidP="007D4CAA">
      <w:pPr>
        <w:tabs>
          <w:tab w:val="left" w:pos="180"/>
        </w:tabs>
      </w:pPr>
    </w:p>
    <w:p w:rsidR="00291F11" w:rsidRPr="00EA547D" w:rsidRDefault="005519CD" w:rsidP="007D4CAA">
      <w:pPr>
        <w:tabs>
          <w:tab w:val="left" w:pos="180"/>
        </w:tabs>
      </w:pPr>
      <w:r>
        <w:t xml:space="preserve">2.  </w:t>
      </w:r>
      <w:r w:rsidR="00291F11">
        <w:t xml:space="preserve">Jones, T. M., Cassada, D. C., </w:t>
      </w:r>
      <w:r w:rsidR="00291F11" w:rsidRPr="00FC6F6B">
        <w:rPr>
          <w:b/>
        </w:rPr>
        <w:t>Heidel, R. E.</w:t>
      </w:r>
      <w:r w:rsidR="00291F11">
        <w:t>, Grandas, O. G., Stevens, S. L., Freeman, M. B., Edmondson, J.</w:t>
      </w:r>
      <w:r w:rsidR="005745A6">
        <w:t xml:space="preserve"> D., &amp; Goldman, M. H.  (2012). </w:t>
      </w:r>
      <w:r w:rsidR="00291F11">
        <w:t xml:space="preserve">Maximal Venous Outflow Velocity (MVOV):  An index for ilian vein obstruction.  </w:t>
      </w:r>
      <w:r w:rsidR="00291F11">
        <w:rPr>
          <w:i/>
        </w:rPr>
        <w:t>Annals of Vascular Surgery</w:t>
      </w:r>
      <w:proofErr w:type="gramStart"/>
      <w:r w:rsidR="00EA547D">
        <w:rPr>
          <w:i/>
        </w:rPr>
        <w:t>,26</w:t>
      </w:r>
      <w:proofErr w:type="gramEnd"/>
      <w:r w:rsidR="00EA547D">
        <w:t>(8), 1106-1113.</w:t>
      </w:r>
      <w:r w:rsidR="00E76FB9">
        <w:t xml:space="preserve">  </w:t>
      </w:r>
      <w:r w:rsidR="001347E6">
        <w:t>PMID:  22835564</w:t>
      </w:r>
    </w:p>
    <w:p w:rsidR="00291F11" w:rsidRDefault="00291F11" w:rsidP="007D4CAA">
      <w:pPr>
        <w:tabs>
          <w:tab w:val="left" w:pos="180"/>
        </w:tabs>
      </w:pPr>
      <w:r>
        <w:t xml:space="preserve">3.  Siddiqui, S., </w:t>
      </w:r>
      <w:r w:rsidRPr="00FC6F6B">
        <w:rPr>
          <w:b/>
        </w:rPr>
        <w:t>Heidel, R. E.</w:t>
      </w:r>
      <w:r>
        <w:t>, Angel, C.</w:t>
      </w:r>
      <w:r w:rsidR="005745A6">
        <w:t xml:space="preserve"> A., &amp; Kennedy, A. P.  (2012). </w:t>
      </w:r>
      <w:proofErr w:type="spellStart"/>
      <w:r>
        <w:t>Pyloromyotomy</w:t>
      </w:r>
      <w:proofErr w:type="spellEnd"/>
      <w:r>
        <w:t xml:space="preserve">:  Randomized control trial of laparoscopic vs. open technique.  </w:t>
      </w:r>
      <w:r>
        <w:rPr>
          <w:i/>
        </w:rPr>
        <w:t xml:space="preserve">Journal of Pediatric Surgery, 47, </w:t>
      </w:r>
      <w:r w:rsidR="00A15970">
        <w:t xml:space="preserve">1, 93 - </w:t>
      </w:r>
      <w:r>
        <w:t>98.</w:t>
      </w:r>
    </w:p>
    <w:p w:rsidR="00A15970" w:rsidRDefault="00A15970" w:rsidP="007D4CAA">
      <w:pPr>
        <w:tabs>
          <w:tab w:val="left" w:pos="180"/>
        </w:tabs>
      </w:pPr>
    </w:p>
    <w:p w:rsidR="00A15970" w:rsidRDefault="00A15970" w:rsidP="007D4CAA">
      <w:pPr>
        <w:tabs>
          <w:tab w:val="left" w:pos="180"/>
        </w:tabs>
      </w:pPr>
      <w:r>
        <w:t xml:space="preserve">4.  Nagarsheth, K., Gandhi, S., </w:t>
      </w:r>
      <w:r w:rsidRPr="00FC6F6B">
        <w:rPr>
          <w:b/>
        </w:rPr>
        <w:t>Heidel, R. E</w:t>
      </w:r>
      <w:r>
        <w:t>., K</w:t>
      </w:r>
      <w:r w:rsidR="005745A6">
        <w:t xml:space="preserve">urek, S., &amp; Angel, C.  (2011). </w:t>
      </w:r>
      <w:r>
        <w:t xml:space="preserve">A mathematical model to predict length of stay in pediatric ATV accident victims.  </w:t>
      </w:r>
      <w:r>
        <w:rPr>
          <w:i/>
        </w:rPr>
        <w:t xml:space="preserve">Journal of Surgical Research, 171, </w:t>
      </w:r>
      <w:r>
        <w:t>28 - 30.</w:t>
      </w:r>
    </w:p>
    <w:p w:rsidR="00A15970" w:rsidRDefault="00A15970" w:rsidP="007D4CAA">
      <w:pPr>
        <w:tabs>
          <w:tab w:val="left" w:pos="180"/>
        </w:tabs>
      </w:pPr>
    </w:p>
    <w:p w:rsidR="00A15970" w:rsidRDefault="00A15970" w:rsidP="007D4CAA">
      <w:pPr>
        <w:tabs>
          <w:tab w:val="left" w:pos="180"/>
        </w:tabs>
      </w:pPr>
      <w:r>
        <w:t xml:space="preserve">5.  Alterman, D., </w:t>
      </w:r>
      <w:r w:rsidRPr="00FC6F6B">
        <w:rPr>
          <w:b/>
        </w:rPr>
        <w:t>Heidel, R. E.,</w:t>
      </w:r>
      <w:r>
        <w:t xml:space="preserve"> Gol</w:t>
      </w:r>
      <w:r w:rsidR="005745A6">
        <w:t xml:space="preserve">dman, M., &amp; Jones, M.  (2011). </w:t>
      </w:r>
      <w:proofErr w:type="gramStart"/>
      <w:r>
        <w:t>The</w:t>
      </w:r>
      <w:proofErr w:type="gramEnd"/>
      <w:r>
        <w:t xml:space="preserve"> predictive value to general surgery application data for future resident performance.  </w:t>
      </w:r>
      <w:r>
        <w:rPr>
          <w:i/>
        </w:rPr>
        <w:t xml:space="preserve">Journal of Surgical Education, </w:t>
      </w:r>
      <w:r w:rsidRPr="00A15970">
        <w:t>68</w:t>
      </w:r>
      <w:r>
        <w:t>(</w:t>
      </w:r>
      <w:r w:rsidRPr="00A15970">
        <w:t>6</w:t>
      </w:r>
      <w:r>
        <w:t>), 513 - 518.</w:t>
      </w:r>
    </w:p>
    <w:p w:rsidR="00A15970" w:rsidRDefault="00A15970" w:rsidP="007D4CAA">
      <w:pPr>
        <w:tabs>
          <w:tab w:val="left" w:pos="180"/>
        </w:tabs>
      </w:pPr>
    </w:p>
    <w:p w:rsidR="009E0A2D" w:rsidRDefault="00A15970" w:rsidP="007D4CAA">
      <w:pPr>
        <w:tabs>
          <w:tab w:val="left" w:pos="180"/>
        </w:tabs>
      </w:pPr>
      <w:r>
        <w:t xml:space="preserve">6.  Vaughn, C. J., Oelschelgel, S., </w:t>
      </w:r>
      <w:r w:rsidRPr="00FC6F6B">
        <w:rPr>
          <w:b/>
        </w:rPr>
        <w:t>Heidel, E.</w:t>
      </w:r>
      <w:r>
        <w:t>, Caldwell, C</w:t>
      </w:r>
      <w:r w:rsidR="005745A6">
        <w:t>. B., &amp; Wallace, L. S.  (2011).</w:t>
      </w:r>
      <w:r>
        <w:t xml:space="preserve"> Reading demands of commercial patient educational materials.  </w:t>
      </w:r>
      <w:r>
        <w:rPr>
          <w:i/>
        </w:rPr>
        <w:t>Journal of Consumer Health on the Internet, 15</w:t>
      </w:r>
      <w:r>
        <w:t>(4), 305 - 312.</w:t>
      </w:r>
    </w:p>
    <w:p w:rsidR="00313C84" w:rsidRDefault="00313C84" w:rsidP="007D4CAA">
      <w:pPr>
        <w:tabs>
          <w:tab w:val="left" w:pos="180"/>
        </w:tabs>
      </w:pPr>
    </w:p>
    <w:p w:rsidR="00313C84" w:rsidRDefault="00313C84" w:rsidP="007D4CAA">
      <w:pPr>
        <w:tabs>
          <w:tab w:val="left" w:pos="180"/>
        </w:tabs>
      </w:pPr>
      <w:r>
        <w:t xml:space="preserve">7.  Spurgeon, S., Woodside, M., McClam, T., </w:t>
      </w:r>
      <w:r w:rsidRPr="00FC6F6B">
        <w:rPr>
          <w:b/>
        </w:rPr>
        <w:t>Heidel, E</w:t>
      </w:r>
      <w:r w:rsidR="005745A6">
        <w:t xml:space="preserve">., &amp; Catalana, M.  (2011). </w:t>
      </w:r>
      <w:r>
        <w:t xml:space="preserve">Pre-practicum students and cognitive complexity.  </w:t>
      </w:r>
      <w:r>
        <w:rPr>
          <w:i/>
        </w:rPr>
        <w:t xml:space="preserve">Mississippi Journal of Counseling, 2, </w:t>
      </w:r>
      <w:r>
        <w:t>3 - 11.</w:t>
      </w:r>
    </w:p>
    <w:p w:rsidR="00313C84" w:rsidRDefault="00313C84" w:rsidP="007D4CAA">
      <w:pPr>
        <w:tabs>
          <w:tab w:val="left" w:pos="180"/>
        </w:tabs>
      </w:pPr>
    </w:p>
    <w:p w:rsidR="00313C84" w:rsidRDefault="00313C84" w:rsidP="007D4CAA">
      <w:pPr>
        <w:tabs>
          <w:tab w:val="left" w:pos="180"/>
        </w:tabs>
      </w:pPr>
      <w:r>
        <w:t xml:space="preserve">8.  Studer, J. R., Diambra, J. F., Breckner, J. A., &amp; </w:t>
      </w:r>
      <w:r w:rsidRPr="00FC6F6B">
        <w:rPr>
          <w:b/>
        </w:rPr>
        <w:t>Heidel, R. E.</w:t>
      </w:r>
      <w:r w:rsidR="005745A6">
        <w:t xml:space="preserve">  (2011). </w:t>
      </w:r>
      <w:r>
        <w:t xml:space="preserve">Obstacles and successes in implementing the ASCA National Model in schools.  </w:t>
      </w:r>
      <w:r>
        <w:rPr>
          <w:i/>
        </w:rPr>
        <w:t>Journal of School Counseling, 9</w:t>
      </w:r>
      <w:r>
        <w:t xml:space="preserve">(2).  Retrieve from </w:t>
      </w:r>
      <w:hyperlink r:id="rId5" w:history="1">
        <w:r w:rsidRPr="00277F9E">
          <w:rPr>
            <w:rStyle w:val="Hyperlink"/>
          </w:rPr>
          <w:t>http://www.jsc.montana.edu/articles/v9n2.pdf</w:t>
        </w:r>
      </w:hyperlink>
    </w:p>
    <w:p w:rsidR="00245E5F" w:rsidRDefault="00313C84" w:rsidP="007D4CAA">
      <w:pPr>
        <w:tabs>
          <w:tab w:val="left" w:pos="180"/>
        </w:tabs>
      </w:pPr>
      <w:r>
        <w:t xml:space="preserve"> </w:t>
      </w:r>
    </w:p>
    <w:p w:rsidR="00245E5F" w:rsidRDefault="00245E5F" w:rsidP="007D4CAA">
      <w:pPr>
        <w:tabs>
          <w:tab w:val="left" w:pos="180"/>
        </w:tabs>
      </w:pPr>
      <w:r>
        <w:t xml:space="preserve">9.  Mojtahedi, A., Wells, K., </w:t>
      </w:r>
      <w:r w:rsidRPr="00FC6F6B">
        <w:rPr>
          <w:b/>
        </w:rPr>
        <w:t>Heidel, R</w:t>
      </w:r>
      <w:r>
        <w:t xml:space="preserve">., Chacko, G., </w:t>
      </w:r>
      <w:r w:rsidR="005745A6">
        <w:t xml:space="preserve">Fu, Y., &amp; Besozzi, M.  (2011). </w:t>
      </w:r>
      <w:r>
        <w:t xml:space="preserve">Transient ischemic dilation ratio (TID) in adenosine 82Rubidium (82Rb) PET-CT myocardial perfusion studies (MPS) and correlation with coronary artery disease (CAD).  </w:t>
      </w:r>
      <w:r>
        <w:rPr>
          <w:i/>
        </w:rPr>
        <w:t xml:space="preserve">Journal of Nuclear Medicine, 52 (Suppolement), </w:t>
      </w:r>
      <w:r>
        <w:t>1, 1150.</w:t>
      </w:r>
    </w:p>
    <w:p w:rsidR="00313C84" w:rsidRPr="00313C84" w:rsidRDefault="00313C84" w:rsidP="007D4CAA">
      <w:pPr>
        <w:tabs>
          <w:tab w:val="left" w:pos="180"/>
        </w:tabs>
      </w:pPr>
      <w:r>
        <w:t xml:space="preserve"> </w:t>
      </w:r>
    </w:p>
    <w:p w:rsidR="00D30275" w:rsidRDefault="00245E5F" w:rsidP="007D4CAA">
      <w:pPr>
        <w:tabs>
          <w:tab w:val="left" w:pos="180"/>
        </w:tabs>
      </w:pPr>
      <w:r>
        <w:t>10</w:t>
      </w:r>
      <w:r w:rsidR="009E0A2D">
        <w:t xml:space="preserve">.  Hope, N., Ray, S., Franks, A., &amp; </w:t>
      </w:r>
      <w:r w:rsidR="009E0A2D" w:rsidRPr="00FC6F6B">
        <w:rPr>
          <w:b/>
        </w:rPr>
        <w:t>Heidel, E</w:t>
      </w:r>
      <w:r w:rsidR="005745A6">
        <w:t xml:space="preserve">.  (2010). </w:t>
      </w:r>
      <w:r w:rsidR="009E0A2D">
        <w:t xml:space="preserve">Impact of an educational intervention on steroid prescribing and dosing effect on patient outcomes in COPD exacerbations.  </w:t>
      </w:r>
      <w:r w:rsidR="009E0A2D">
        <w:rPr>
          <w:i/>
        </w:rPr>
        <w:t>Pharmacy Practice, 8</w:t>
      </w:r>
      <w:r w:rsidR="009E0A2D">
        <w:t>(3), 162 - 166.</w:t>
      </w:r>
    </w:p>
    <w:p w:rsidR="00D30275" w:rsidRDefault="00D30275" w:rsidP="007D4CAA">
      <w:pPr>
        <w:tabs>
          <w:tab w:val="left" w:pos="180"/>
        </w:tabs>
      </w:pPr>
    </w:p>
    <w:p w:rsidR="00313C84" w:rsidRDefault="00245E5F" w:rsidP="007D4CAA">
      <w:pPr>
        <w:tabs>
          <w:tab w:val="left" w:pos="180"/>
        </w:tabs>
      </w:pPr>
      <w:r>
        <w:t>11</w:t>
      </w:r>
      <w:r w:rsidR="00D30275">
        <w:t xml:space="preserve">.  Zingone, M., Franks, A., Guriguis, A., George, C., Howard-Thompson, A., </w:t>
      </w:r>
      <w:r w:rsidR="00D30275" w:rsidRPr="00FC6F6B">
        <w:rPr>
          <w:b/>
        </w:rPr>
        <w:t>Heidel, E</w:t>
      </w:r>
      <w:r w:rsidR="005745A6">
        <w:t xml:space="preserve">.  (2010). </w:t>
      </w:r>
      <w:r w:rsidR="00D30275">
        <w:t xml:space="preserve">Comparing team-based and mixed active-learning methods in an ambulatory care elective course.  </w:t>
      </w:r>
      <w:r w:rsidR="00D30275">
        <w:rPr>
          <w:i/>
        </w:rPr>
        <w:t xml:space="preserve">American Journal of Pharmaceutical Education, 74, </w:t>
      </w:r>
      <w:r w:rsidR="00D30275">
        <w:t>9, 160.</w:t>
      </w:r>
    </w:p>
    <w:p w:rsidR="00313C84" w:rsidRDefault="00313C84" w:rsidP="007D4CAA">
      <w:pPr>
        <w:tabs>
          <w:tab w:val="left" w:pos="180"/>
        </w:tabs>
      </w:pPr>
    </w:p>
    <w:p w:rsidR="00313C84" w:rsidRDefault="00245E5F" w:rsidP="007D4CAA">
      <w:pPr>
        <w:tabs>
          <w:tab w:val="left" w:pos="180"/>
        </w:tabs>
      </w:pPr>
      <w:r>
        <w:lastRenderedPageBreak/>
        <w:t>12</w:t>
      </w:r>
      <w:r w:rsidR="00313C84">
        <w:t xml:space="preserve">.  Ray, S., Guriguis, A., Zingone, M., Franks, A., Airee, A., </w:t>
      </w:r>
      <w:r w:rsidR="00313C84" w:rsidRPr="00FC6F6B">
        <w:rPr>
          <w:b/>
        </w:rPr>
        <w:t>Heidel E</w:t>
      </w:r>
      <w:r w:rsidR="005745A6">
        <w:t xml:space="preserve">.  (2010). </w:t>
      </w:r>
      <w:r w:rsidR="00313C84">
        <w:t xml:space="preserve">Smoking Cessation:  Barriers to success and readiness to change.  </w:t>
      </w:r>
      <w:r w:rsidR="00313C84">
        <w:rPr>
          <w:i/>
        </w:rPr>
        <w:t xml:space="preserve">Tennessee Medicine, </w:t>
      </w:r>
      <w:r w:rsidR="00313C84">
        <w:t>October 2010.</w:t>
      </w:r>
    </w:p>
    <w:p w:rsidR="00313C84" w:rsidRDefault="00313C84" w:rsidP="007D4CAA">
      <w:pPr>
        <w:tabs>
          <w:tab w:val="left" w:pos="180"/>
        </w:tabs>
      </w:pPr>
    </w:p>
    <w:p w:rsidR="00245E5F" w:rsidRDefault="00245E5F" w:rsidP="007D4CAA">
      <w:pPr>
        <w:tabs>
          <w:tab w:val="left" w:pos="180"/>
        </w:tabs>
      </w:pPr>
      <w:r>
        <w:t>13</w:t>
      </w:r>
      <w:r w:rsidR="00313C84">
        <w:t xml:space="preserve">.  Bains, J., Bresee, S., Brooks, R., </w:t>
      </w:r>
      <w:r w:rsidR="00313C84" w:rsidRPr="00FC6F6B">
        <w:rPr>
          <w:b/>
        </w:rPr>
        <w:t>Heidel, R</w:t>
      </w:r>
      <w:r w:rsidR="00313C84">
        <w:t>., Toberm</w:t>
      </w:r>
      <w:r w:rsidR="005745A6">
        <w:t xml:space="preserve">an, S., &amp; Worthan, D.  (2009). </w:t>
      </w:r>
      <w:r w:rsidR="00313C84">
        <w:t xml:space="preserve">Investigation of time to reperfusion in rural patients with ST elevation MI treated by PCI:  The impact of transfer strategy.  </w:t>
      </w:r>
      <w:r w:rsidR="00313C84">
        <w:rPr>
          <w:i/>
        </w:rPr>
        <w:t xml:space="preserve">Catheterization and Cardiovascular Interventions, 73 (Supplement), </w:t>
      </w:r>
      <w:r w:rsidR="00313C84">
        <w:t>7, S15.</w:t>
      </w:r>
    </w:p>
    <w:p w:rsidR="0033440E" w:rsidRDefault="0033440E" w:rsidP="007D4CAA">
      <w:pPr>
        <w:tabs>
          <w:tab w:val="left" w:pos="180"/>
        </w:tabs>
      </w:pPr>
    </w:p>
    <w:p w:rsidR="0033440E" w:rsidRDefault="0033440E" w:rsidP="007D4CAA">
      <w:pPr>
        <w:tabs>
          <w:tab w:val="left" w:pos="180"/>
        </w:tabs>
      </w:pPr>
      <w:r>
        <w:t xml:space="preserve">14.  Ray, S. M., Wylie, D. R., Rowe, A. S., </w:t>
      </w:r>
      <w:r w:rsidRPr="00FC6F6B">
        <w:rPr>
          <w:b/>
        </w:rPr>
        <w:t>Heidel, E</w:t>
      </w:r>
      <w:r w:rsidR="005745A6">
        <w:t>., &amp; Franks, A. S.  (2012).</w:t>
      </w:r>
      <w:r>
        <w:t xml:space="preserve"> Pharmacy student knowledge retention after completing either a simulated or written patient case.  </w:t>
      </w:r>
      <w:r>
        <w:rPr>
          <w:i/>
        </w:rPr>
        <w:t xml:space="preserve">American Journal of Pharmaceutical Education, 76, </w:t>
      </w:r>
      <w:r>
        <w:t>5, Article 86.</w:t>
      </w:r>
    </w:p>
    <w:p w:rsidR="003012F0" w:rsidRDefault="003012F0" w:rsidP="007D4CAA">
      <w:pPr>
        <w:tabs>
          <w:tab w:val="left" w:pos="180"/>
        </w:tabs>
      </w:pPr>
    </w:p>
    <w:p w:rsidR="003012F0" w:rsidRPr="00E76FB9" w:rsidRDefault="003012F0" w:rsidP="007D4CAA">
      <w:pPr>
        <w:tabs>
          <w:tab w:val="left" w:pos="180"/>
        </w:tabs>
      </w:pPr>
      <w:r>
        <w:t xml:space="preserve">15.  Ferguson, N., Bell, J., </w:t>
      </w:r>
      <w:r w:rsidRPr="00FC6F6B">
        <w:rPr>
          <w:b/>
        </w:rPr>
        <w:t>Heidel, R</w:t>
      </w:r>
      <w:r>
        <w:t xml:space="preserve">., Solomon, L., </w:t>
      </w:r>
      <w:proofErr w:type="spellStart"/>
      <w:r>
        <w:t>VanMeter</w:t>
      </w:r>
      <w:proofErr w:type="spellEnd"/>
      <w:r>
        <w:t xml:space="preserve">, S., Duncan, L., Munsey, B., Panella, T., &amp; Orucevic, A.  </w:t>
      </w:r>
      <w:r w:rsidR="00C95DF0">
        <w:t xml:space="preserve">(2013). </w:t>
      </w:r>
      <w:r>
        <w:t xml:space="preserve">Prognostic value of breast cancer subtypes, Ki-67 proliferation index, age, and pathologic tumor characteristics on breast cancer survival in Caucasian women.  </w:t>
      </w:r>
      <w:r w:rsidR="00E76FB9">
        <w:rPr>
          <w:i/>
        </w:rPr>
        <w:t xml:space="preserve">The Breast Journal, 19, </w:t>
      </w:r>
      <w:r w:rsidR="00E76FB9">
        <w:t>1, 22-30.  PMID:  23240985</w:t>
      </w:r>
    </w:p>
    <w:p w:rsidR="005D5D50" w:rsidRDefault="005D5D50" w:rsidP="007D4CAA">
      <w:pPr>
        <w:tabs>
          <w:tab w:val="left" w:pos="180"/>
        </w:tabs>
      </w:pPr>
    </w:p>
    <w:p w:rsidR="001675C1" w:rsidRPr="00E76FB9" w:rsidRDefault="005D5D50" w:rsidP="007D4CAA">
      <w:pPr>
        <w:tabs>
          <w:tab w:val="left" w:pos="180"/>
        </w:tabs>
      </w:pPr>
      <w:r>
        <w:t xml:space="preserve">16.  Alterman, D., </w:t>
      </w:r>
      <w:r w:rsidRPr="00FC6F6B">
        <w:rPr>
          <w:b/>
        </w:rPr>
        <w:t>Heidel, R. E</w:t>
      </w:r>
      <w:r>
        <w:t>., Grandas, O. H., Goldman, M. H., Stevens, S. L., Daley, B. J., &amp; Freeman, M. B.  (2012).</w:t>
      </w:r>
      <w:r w:rsidR="00C95DF0">
        <w:t xml:space="preserve"> </w:t>
      </w:r>
      <w:r>
        <w:t xml:space="preserve">Contemporary outcomes of vertebral artery injury:  A ten year single center experience.  </w:t>
      </w:r>
      <w:r w:rsidRPr="001675C1">
        <w:rPr>
          <w:i/>
        </w:rPr>
        <w:t>Journal of Vascular Surgery</w:t>
      </w:r>
      <w:r w:rsidR="00E76FB9">
        <w:rPr>
          <w:i/>
        </w:rPr>
        <w:t xml:space="preserve">, 57, </w:t>
      </w:r>
      <w:r w:rsidR="00E76FB9">
        <w:t>3, 741-746.  PMID:  23219513</w:t>
      </w:r>
    </w:p>
    <w:p w:rsidR="001675C1" w:rsidRDefault="001675C1" w:rsidP="007D4CAA">
      <w:pPr>
        <w:tabs>
          <w:tab w:val="left" w:pos="180"/>
        </w:tabs>
      </w:pPr>
    </w:p>
    <w:p w:rsidR="00561D63" w:rsidRDefault="001675C1" w:rsidP="007D4CAA">
      <w:pPr>
        <w:tabs>
          <w:tab w:val="left" w:pos="180"/>
        </w:tabs>
        <w:rPr>
          <w:iCs/>
        </w:rPr>
      </w:pPr>
      <w:r>
        <w:t xml:space="preserve">17.  Wall, J. S., Richey, T., Macy, S., </w:t>
      </w:r>
      <w:r w:rsidRPr="00FC6F6B">
        <w:rPr>
          <w:b/>
        </w:rPr>
        <w:t>Heidel, E.</w:t>
      </w:r>
      <w:r>
        <w:t xml:space="preserve">, </w:t>
      </w:r>
      <w:proofErr w:type="spellStart"/>
      <w:r>
        <w:t>Wooliver</w:t>
      </w:r>
      <w:proofErr w:type="spellEnd"/>
      <w:r>
        <w:t xml:space="preserve">, C., &amp; Kennel, S. J. (2013). A novel method for quantifying peripheral tissue amyloid load by using the radiolabeled </w:t>
      </w:r>
      <w:proofErr w:type="spellStart"/>
      <w:r>
        <w:t>amyloidophilic</w:t>
      </w:r>
      <w:proofErr w:type="spellEnd"/>
      <w:r>
        <w:t xml:space="preserve"> peptide, p5. </w:t>
      </w:r>
      <w:r>
        <w:rPr>
          <w:i/>
          <w:iCs/>
        </w:rPr>
        <w:t>Amyloid: The Journal of Protein Folding Disorders</w:t>
      </w:r>
      <w:r w:rsidR="00E76FB9">
        <w:rPr>
          <w:i/>
          <w:iCs/>
        </w:rPr>
        <w:t xml:space="preserve">, 20, </w:t>
      </w:r>
      <w:r w:rsidR="00E76FB9">
        <w:rPr>
          <w:iCs/>
        </w:rPr>
        <w:t>1, 21-26.  PMID:  23327342</w:t>
      </w:r>
    </w:p>
    <w:p w:rsidR="00FC6F6B" w:rsidRPr="00E76FB9" w:rsidRDefault="00FC6F6B" w:rsidP="007D4CAA">
      <w:pPr>
        <w:tabs>
          <w:tab w:val="left" w:pos="180"/>
        </w:tabs>
        <w:rPr>
          <w:iCs/>
        </w:rPr>
      </w:pPr>
    </w:p>
    <w:p w:rsidR="00561D63" w:rsidRPr="005745A6" w:rsidRDefault="00561D63" w:rsidP="007D4CAA">
      <w:pPr>
        <w:tabs>
          <w:tab w:val="left" w:pos="180"/>
        </w:tabs>
      </w:pPr>
      <w:r>
        <w:t xml:space="preserve">18.  Mynatt, B., </w:t>
      </w:r>
      <w:r w:rsidRPr="00FC6F6B">
        <w:rPr>
          <w:b/>
        </w:rPr>
        <w:t>Heidel, R. E</w:t>
      </w:r>
      <w:r w:rsidR="00C95DF0">
        <w:t xml:space="preserve">., &amp; </w:t>
      </w:r>
      <w:proofErr w:type="spellStart"/>
      <w:r w:rsidR="00C95DF0">
        <w:t>Studer</w:t>
      </w:r>
      <w:proofErr w:type="spellEnd"/>
      <w:r w:rsidR="00C95DF0">
        <w:t>, J.  (2013).</w:t>
      </w:r>
      <w:r>
        <w:t xml:space="preserve"> Bullying:  A wellness concern among Appalachian youth.  </w:t>
      </w:r>
      <w:r>
        <w:rPr>
          <w:i/>
        </w:rPr>
        <w:t>Journal of Humanistic Counseling</w:t>
      </w:r>
      <w:r w:rsidR="005745A6">
        <w:rPr>
          <w:i/>
        </w:rPr>
        <w:t>, 53</w:t>
      </w:r>
      <w:r w:rsidR="005745A6">
        <w:t xml:space="preserve">(2), 86-100. </w:t>
      </w:r>
      <w:r w:rsidR="005745A6" w:rsidRPr="005745A6">
        <w:t>DOI: 10.1002/j.2161-1939.2014.00051.x</w:t>
      </w:r>
    </w:p>
    <w:p w:rsidR="00824E65" w:rsidRDefault="00824E65" w:rsidP="007D4CAA">
      <w:pPr>
        <w:tabs>
          <w:tab w:val="left" w:pos="180"/>
        </w:tabs>
      </w:pPr>
    </w:p>
    <w:p w:rsidR="00824E65" w:rsidRPr="00E76FB9" w:rsidRDefault="00824E65" w:rsidP="007D4CAA">
      <w:pPr>
        <w:tabs>
          <w:tab w:val="left" w:pos="180"/>
        </w:tabs>
      </w:pPr>
      <w:r>
        <w:t xml:space="preserve">19.  Farland, M. Z., Peters, C. J., Williams, J. D.  Bielak, K. M., </w:t>
      </w:r>
      <w:r w:rsidRPr="00FC6F6B">
        <w:rPr>
          <w:b/>
        </w:rPr>
        <w:t>Heidel, R. E</w:t>
      </w:r>
      <w:r>
        <w:t xml:space="preserve">., &amp; Ray, S. M.  Beta-blocker use and incidence of Chronic Obstructive Pulmonary Diseases exacerbations.  </w:t>
      </w:r>
      <w:r>
        <w:rPr>
          <w:i/>
        </w:rPr>
        <w:t>The Annals of Pharmacotherapy</w:t>
      </w:r>
      <w:r w:rsidR="00E76FB9">
        <w:rPr>
          <w:i/>
        </w:rPr>
        <w:t xml:space="preserve">, 47, </w:t>
      </w:r>
      <w:r w:rsidR="00E76FB9">
        <w:t>5, 651-656.  PMID:  23585645</w:t>
      </w:r>
    </w:p>
    <w:p w:rsidR="00E76FB9" w:rsidRDefault="00E76FB9" w:rsidP="007D4CAA">
      <w:pPr>
        <w:tabs>
          <w:tab w:val="left" w:pos="180"/>
        </w:tabs>
      </w:pPr>
    </w:p>
    <w:p w:rsidR="005119FF" w:rsidRDefault="00E76FB9" w:rsidP="007D4CAA">
      <w:pPr>
        <w:tabs>
          <w:tab w:val="left" w:pos="180"/>
        </w:tabs>
      </w:pPr>
      <w:r>
        <w:t xml:space="preserve">20.  Duncan, L. D., Winkler, M., Carlson, E. R., </w:t>
      </w:r>
      <w:r w:rsidRPr="00FC6F6B">
        <w:rPr>
          <w:b/>
        </w:rPr>
        <w:t>Heidel, R. E</w:t>
      </w:r>
      <w:r>
        <w:t xml:space="preserve">., </w:t>
      </w:r>
      <w:r w:rsidR="004650E2">
        <w:t xml:space="preserve">Kang, E., &amp; Webb, D.  (2013). </w:t>
      </w:r>
      <w:r w:rsidR="00CB1BC6">
        <w:t>p</w:t>
      </w:r>
      <w:r>
        <w:t xml:space="preserve">16 immunohistochemistry can be used to detect Human </w:t>
      </w:r>
      <w:proofErr w:type="spellStart"/>
      <w:r>
        <w:t>Papillomavius</w:t>
      </w:r>
      <w:proofErr w:type="spellEnd"/>
      <w:r>
        <w:t xml:space="preserve"> in Oral Cavity Squamous Cell </w:t>
      </w:r>
      <w:proofErr w:type="spellStart"/>
      <w:r>
        <w:t>Cancinoma</w:t>
      </w:r>
      <w:proofErr w:type="spellEnd"/>
      <w:r>
        <w:t xml:space="preserve">.  </w:t>
      </w:r>
      <w:r>
        <w:rPr>
          <w:i/>
        </w:rPr>
        <w:t xml:space="preserve">Journal of Oral and Maxillofacial Surgery, 1-9.  </w:t>
      </w:r>
      <w:r>
        <w:t>PMID:  23642549</w:t>
      </w:r>
    </w:p>
    <w:p w:rsidR="005119FF" w:rsidRDefault="005119FF" w:rsidP="007D4CAA">
      <w:pPr>
        <w:tabs>
          <w:tab w:val="left" w:pos="180"/>
        </w:tabs>
      </w:pPr>
    </w:p>
    <w:p w:rsidR="00E224F6" w:rsidRDefault="005119FF" w:rsidP="007D4CAA">
      <w:pPr>
        <w:tabs>
          <w:tab w:val="left" w:pos="180"/>
        </w:tabs>
      </w:pPr>
      <w:r>
        <w:t xml:space="preserve">21.  Wall, J. S., Williams, A., Richey, T., Stuckey, A., Huang, Y., </w:t>
      </w:r>
      <w:proofErr w:type="spellStart"/>
      <w:r w:rsidR="00E224F6">
        <w:t>Wooliver</w:t>
      </w:r>
      <w:proofErr w:type="spellEnd"/>
      <w:r w:rsidR="00E224F6">
        <w:t xml:space="preserve">, C., Macy, S., </w:t>
      </w:r>
      <w:r w:rsidR="00E224F6" w:rsidRPr="00FC6F6B">
        <w:rPr>
          <w:b/>
        </w:rPr>
        <w:t>Heidel, E</w:t>
      </w:r>
      <w:r w:rsidR="00E224F6">
        <w:t>., Gupta, N., Lee, A., Rader, B., Martin, E. B., &amp; Kennel</w:t>
      </w:r>
      <w:r w:rsidR="00C95DF0">
        <w:t xml:space="preserve">, S. J.  (2013). </w:t>
      </w:r>
      <w:r w:rsidR="00E224F6">
        <w:t xml:space="preserve">A binding-site barrier affects imaging efficiency of high affinity amyloid-reactive peptide radiotracers in vivo.  </w:t>
      </w:r>
      <w:proofErr w:type="spellStart"/>
      <w:r w:rsidR="00E224F6">
        <w:rPr>
          <w:i/>
        </w:rPr>
        <w:t>PLos</w:t>
      </w:r>
      <w:proofErr w:type="spellEnd"/>
      <w:r w:rsidR="00E224F6">
        <w:rPr>
          <w:i/>
        </w:rPr>
        <w:t xml:space="preserve"> One, </w:t>
      </w:r>
      <w:r w:rsidR="00E224F6">
        <w:t>Jun 4</w:t>
      </w:r>
      <w:proofErr w:type="gramStart"/>
      <w:r w:rsidR="00E224F6">
        <w:t>;8</w:t>
      </w:r>
      <w:proofErr w:type="gramEnd"/>
      <w:r w:rsidR="00E224F6">
        <w:t>(6): e66181.  PMID:  23750281</w:t>
      </w:r>
    </w:p>
    <w:p w:rsidR="00E224F6" w:rsidRDefault="00E224F6" w:rsidP="007D4CAA">
      <w:pPr>
        <w:tabs>
          <w:tab w:val="left" w:pos="180"/>
        </w:tabs>
      </w:pPr>
    </w:p>
    <w:p w:rsidR="00614954" w:rsidRDefault="00614954" w:rsidP="007D4CAA">
      <w:pPr>
        <w:tabs>
          <w:tab w:val="left" w:pos="180"/>
        </w:tabs>
      </w:pPr>
    </w:p>
    <w:p w:rsidR="00614954" w:rsidRDefault="00614954" w:rsidP="007D4CAA">
      <w:pPr>
        <w:tabs>
          <w:tab w:val="left" w:pos="180"/>
        </w:tabs>
      </w:pPr>
    </w:p>
    <w:p w:rsidR="00E224F6" w:rsidRDefault="00E224F6" w:rsidP="007D4CAA">
      <w:pPr>
        <w:tabs>
          <w:tab w:val="left" w:pos="180"/>
        </w:tabs>
      </w:pPr>
      <w:r>
        <w:lastRenderedPageBreak/>
        <w:t xml:space="preserve">22.  Martin, E. B., Williams, A., </w:t>
      </w:r>
      <w:r w:rsidRPr="00FC6F6B">
        <w:rPr>
          <w:b/>
        </w:rPr>
        <w:t>Heidel, E</w:t>
      </w:r>
      <w:r>
        <w:t xml:space="preserve">., Macy, S., Kennel, S. J., &amp; </w:t>
      </w:r>
      <w:r w:rsidR="00F108F5">
        <w:t xml:space="preserve">Wall, J. S.  (2013). </w:t>
      </w:r>
      <w:r>
        <w:t xml:space="preserve">Peptide p5 binds both </w:t>
      </w:r>
      <w:proofErr w:type="spellStart"/>
      <w:r>
        <w:t>heparinase</w:t>
      </w:r>
      <w:proofErr w:type="spellEnd"/>
      <w:r>
        <w:t xml:space="preserve">-sensitive </w:t>
      </w:r>
      <w:proofErr w:type="spellStart"/>
      <w:r>
        <w:t>glycosaminoglycans</w:t>
      </w:r>
      <w:proofErr w:type="spellEnd"/>
      <w:r>
        <w:t xml:space="preserve"> and fibrils in patient-derived AL amyloid extracts.  </w:t>
      </w:r>
      <w:r>
        <w:rPr>
          <w:i/>
        </w:rPr>
        <w:t xml:space="preserve">Biochemical and Biophysical Research Communications, 436, </w:t>
      </w:r>
      <w:r>
        <w:t>1, 85-89.  PMID:  23707811</w:t>
      </w:r>
    </w:p>
    <w:p w:rsidR="00E224F6" w:rsidRDefault="00E224F6" w:rsidP="007D4CAA">
      <w:pPr>
        <w:tabs>
          <w:tab w:val="left" w:pos="180"/>
        </w:tabs>
      </w:pPr>
    </w:p>
    <w:p w:rsidR="00E224F6" w:rsidRPr="006D5D58" w:rsidRDefault="00E224F6" w:rsidP="007D4CAA">
      <w:pPr>
        <w:tabs>
          <w:tab w:val="left" w:pos="180"/>
        </w:tabs>
      </w:pPr>
      <w:r>
        <w:t xml:space="preserve">23.  Draper, H., Farland, J., </w:t>
      </w:r>
      <w:r w:rsidRPr="00FC6F6B">
        <w:rPr>
          <w:b/>
        </w:rPr>
        <w:t>Heidel, R</w:t>
      </w:r>
      <w:r>
        <w:t>.</w:t>
      </w:r>
      <w:r w:rsidR="00F108F5">
        <w:t xml:space="preserve">, May, L., &amp; </w:t>
      </w:r>
      <w:proofErr w:type="spellStart"/>
      <w:r w:rsidR="00F108F5">
        <w:t>Suda</w:t>
      </w:r>
      <w:proofErr w:type="spellEnd"/>
      <w:r w:rsidR="00F108F5">
        <w:t xml:space="preserve">, K.  (2013). </w:t>
      </w:r>
      <w:r>
        <w:t xml:space="preserve">Evaluation of bacteria isolated from emergency department patients compared to hospitalized patients.  </w:t>
      </w:r>
      <w:r>
        <w:rPr>
          <w:i/>
        </w:rPr>
        <w:t>American Journal of Health-System Pharmacy</w:t>
      </w:r>
      <w:r w:rsidR="006D5D58">
        <w:rPr>
          <w:i/>
        </w:rPr>
        <w:t>, 70</w:t>
      </w:r>
      <w:r w:rsidR="006D5D58">
        <w:t>, 2124-2128.</w:t>
      </w:r>
    </w:p>
    <w:p w:rsidR="00715553" w:rsidRDefault="00715553" w:rsidP="007D4CAA">
      <w:pPr>
        <w:tabs>
          <w:tab w:val="left" w:pos="180"/>
        </w:tabs>
      </w:pPr>
    </w:p>
    <w:p w:rsidR="009E4CA6" w:rsidRDefault="00715553" w:rsidP="007D4CAA">
      <w:pPr>
        <w:tabs>
          <w:tab w:val="left" w:pos="180"/>
        </w:tabs>
      </w:pPr>
      <w:r>
        <w:t xml:space="preserve">24.  Frederick-Dyer, K. C., Faulkner, A. R., Chang, T. T., </w:t>
      </w:r>
      <w:r w:rsidRPr="00FC6F6B">
        <w:rPr>
          <w:b/>
        </w:rPr>
        <w:t>Heidel, R. E.,</w:t>
      </w:r>
      <w:r w:rsidR="00F108F5">
        <w:t xml:space="preserve"> &amp; Pasciak, A. S.  (2013). </w:t>
      </w:r>
      <w:r>
        <w:t xml:space="preserve">Web-based training on the safe use of fluoroscopy can result in a substantial decrease in patient dose for fluoroscopic procedures performed by resident trainees.  </w:t>
      </w:r>
      <w:r>
        <w:rPr>
          <w:i/>
        </w:rPr>
        <w:t>Academic Radiology</w:t>
      </w:r>
      <w:r w:rsidR="00141B58">
        <w:rPr>
          <w:i/>
        </w:rPr>
        <w:t xml:space="preserve">, </w:t>
      </w:r>
      <w:r w:rsidR="00141B58">
        <w:t>20, 1272-1277.</w:t>
      </w:r>
    </w:p>
    <w:p w:rsidR="009E4CA6" w:rsidRDefault="009E4CA6" w:rsidP="007D4CAA">
      <w:pPr>
        <w:tabs>
          <w:tab w:val="left" w:pos="180"/>
        </w:tabs>
      </w:pPr>
    </w:p>
    <w:p w:rsidR="00715553" w:rsidRDefault="009E4CA6" w:rsidP="007D4CAA">
      <w:pPr>
        <w:tabs>
          <w:tab w:val="left" w:pos="180"/>
        </w:tabs>
      </w:pPr>
      <w:r>
        <w:t xml:space="preserve">25.  Gandhi, S. S., Kestler, D. P., Bruker, C. T., McLaughlin, J. M., </w:t>
      </w:r>
      <w:r w:rsidRPr="00FC6F6B">
        <w:rPr>
          <w:b/>
        </w:rPr>
        <w:t>Heidel, R. E.</w:t>
      </w:r>
      <w:r>
        <w:t xml:space="preserve">, Siddiqui, S., Foster, J. S., Gray, K. D., Bell, J., Solomon, A., &amp; Lewis, J. (2013).  Nuclear Odontogenic </w:t>
      </w:r>
      <w:proofErr w:type="spellStart"/>
      <w:r>
        <w:t>Ameloblast</w:t>
      </w:r>
      <w:proofErr w:type="spellEnd"/>
      <w:r>
        <w:t xml:space="preserve">-Associated Protein (ODAM) correlates with melanoma sentinel lymph node metastasis.  </w:t>
      </w:r>
      <w:r>
        <w:rPr>
          <w:i/>
        </w:rPr>
        <w:t xml:space="preserve">Journal of Cancer Therapy, </w:t>
      </w:r>
      <w:r w:rsidR="004160FB">
        <w:rPr>
          <w:i/>
        </w:rPr>
        <w:t xml:space="preserve">4, </w:t>
      </w:r>
      <w:r w:rsidR="004160FB">
        <w:t xml:space="preserve">1283-1289.  </w:t>
      </w:r>
      <w:proofErr w:type="spellStart"/>
      <w:proofErr w:type="gramStart"/>
      <w:r w:rsidR="004160FB">
        <w:t>doi</w:t>
      </w:r>
      <w:proofErr w:type="spellEnd"/>
      <w:proofErr w:type="gramEnd"/>
      <w:r w:rsidR="004160FB">
        <w:t>:  10.4236/jct.2013.48151</w:t>
      </w:r>
    </w:p>
    <w:p w:rsidR="00D83125" w:rsidRDefault="00D83125" w:rsidP="007D4CAA">
      <w:pPr>
        <w:tabs>
          <w:tab w:val="left" w:pos="180"/>
        </w:tabs>
      </w:pPr>
    </w:p>
    <w:p w:rsidR="00D83125" w:rsidRDefault="00D83125" w:rsidP="00D83125">
      <w:r>
        <w:t xml:space="preserve">26.  Orucevic A, Chen J, McLoughlin, JM, </w:t>
      </w:r>
      <w:r w:rsidRPr="00AE4283">
        <w:rPr>
          <w:b/>
        </w:rPr>
        <w:t>Heidel RE</w:t>
      </w:r>
      <w:r>
        <w:t xml:space="preserve">, Panella T, Bell J. Is the TNM staging system for breast cancer still relevant in the era of biomarkers and emerging personalized medicine for breast cancer?  An institution’s 10-year experience.  </w:t>
      </w:r>
      <w:r w:rsidRPr="00AE4283">
        <w:rPr>
          <w:i/>
        </w:rPr>
        <w:t>The Breast Journal</w:t>
      </w:r>
      <w:r>
        <w:t>, 2015. (</w:t>
      </w:r>
      <w:proofErr w:type="gramStart"/>
      <w:r>
        <w:t>in</w:t>
      </w:r>
      <w:proofErr w:type="gramEnd"/>
      <w:r>
        <w:t xml:space="preserve"> press)  PMID: 25600504</w:t>
      </w:r>
    </w:p>
    <w:p w:rsidR="00501222" w:rsidRDefault="00501222" w:rsidP="00D83125"/>
    <w:p w:rsidR="00D83125" w:rsidRDefault="00D83125" w:rsidP="00D83125">
      <w:r>
        <w:t xml:space="preserve">27.  </w:t>
      </w:r>
      <w:proofErr w:type="spellStart"/>
      <w:r>
        <w:t>Schaeferkoetter</w:t>
      </w:r>
      <w:proofErr w:type="spellEnd"/>
      <w:r>
        <w:t xml:space="preserve"> JD, Carlson ER, </w:t>
      </w:r>
      <w:r w:rsidRPr="00512F59">
        <w:rPr>
          <w:b/>
        </w:rPr>
        <w:t>Heidel RE</w:t>
      </w:r>
      <w:r>
        <w:t>. Can 3’-deoxy-</w:t>
      </w:r>
      <w:proofErr w:type="gramStart"/>
      <w:r>
        <w:t>3’(</w:t>
      </w:r>
      <w:proofErr w:type="gramEnd"/>
      <w:r>
        <w:t xml:space="preserve">18F) </w:t>
      </w:r>
      <w:proofErr w:type="spellStart"/>
      <w:r>
        <w:t>fluorothymidine</w:t>
      </w:r>
      <w:proofErr w:type="spellEnd"/>
      <w:r>
        <w:t xml:space="preserve"> (FLT) out-perform 2-deoxy-2-(18F) </w:t>
      </w:r>
      <w:proofErr w:type="spellStart"/>
      <w:r>
        <w:t>fluoro</w:t>
      </w:r>
      <w:proofErr w:type="spellEnd"/>
      <w:r>
        <w:t xml:space="preserve">-D-glucose (FDG) positron emission tomography/computed tomography (PET/CT) in the diagnosis of cervical lymphadenopathy in oral/head and neck cancer patients? </w:t>
      </w:r>
      <w:r w:rsidRPr="00AE4283">
        <w:rPr>
          <w:i/>
        </w:rPr>
        <w:t>Journal of Oral and Maxillofacial Surgery</w:t>
      </w:r>
      <w:r>
        <w:t>, 2015. (</w:t>
      </w:r>
      <w:proofErr w:type="gramStart"/>
      <w:r>
        <w:t>in</w:t>
      </w:r>
      <w:proofErr w:type="gramEnd"/>
      <w:r>
        <w:t xml:space="preserve"> press) PMID: 25869746</w:t>
      </w:r>
    </w:p>
    <w:p w:rsidR="00D83125" w:rsidRDefault="00D83125" w:rsidP="00D83125"/>
    <w:p w:rsidR="00D83125" w:rsidRDefault="00D83125" w:rsidP="00D83125">
      <w:r>
        <w:t xml:space="preserve">28.  Pasciak AS, </w:t>
      </w:r>
      <w:proofErr w:type="spellStart"/>
      <w:r>
        <w:t>McElmurray</w:t>
      </w:r>
      <w:proofErr w:type="spellEnd"/>
      <w:r>
        <w:t xml:space="preserve"> JH, Bourgeois AC, </w:t>
      </w:r>
      <w:r w:rsidRPr="00512F59">
        <w:rPr>
          <w:b/>
        </w:rPr>
        <w:t>Heidel RE</w:t>
      </w:r>
      <w:r>
        <w:t xml:space="preserve">, Bradley YC. The impact of an </w:t>
      </w:r>
      <w:proofErr w:type="spellStart"/>
      <w:r>
        <w:t>antireflux</w:t>
      </w:r>
      <w:proofErr w:type="spellEnd"/>
      <w:r>
        <w:t xml:space="preserve"> catheter on target volume particulate distribution in </w:t>
      </w:r>
      <w:proofErr w:type="spellStart"/>
      <w:r>
        <w:t>liever</w:t>
      </w:r>
      <w:proofErr w:type="spellEnd"/>
      <w:r>
        <w:t xml:space="preserve">-directed </w:t>
      </w:r>
      <w:proofErr w:type="spellStart"/>
      <w:r>
        <w:t>embolotherapy</w:t>
      </w:r>
      <w:proofErr w:type="spellEnd"/>
      <w:r>
        <w:t xml:space="preserve">: A pilot study. </w:t>
      </w:r>
      <w:r>
        <w:rPr>
          <w:i/>
        </w:rPr>
        <w:t>Journal of Vascular and Interventional Radiology</w:t>
      </w:r>
      <w:r>
        <w:t>, 2015. (</w:t>
      </w:r>
      <w:proofErr w:type="gramStart"/>
      <w:r>
        <w:t>in</w:t>
      </w:r>
      <w:proofErr w:type="gramEnd"/>
      <w:r>
        <w:t xml:space="preserve"> press) PMID: 25801854</w:t>
      </w:r>
    </w:p>
    <w:p w:rsidR="00D83125" w:rsidRDefault="00D83125" w:rsidP="00D83125"/>
    <w:p w:rsidR="00D83125" w:rsidRDefault="00D83125" w:rsidP="00D83125">
      <w:r>
        <w:t xml:space="preserve">29.  Faulkner AR, Bourgeois AC, Bradley YC, Hudson KB, </w:t>
      </w:r>
      <w:r w:rsidRPr="00D63C86">
        <w:rPr>
          <w:b/>
        </w:rPr>
        <w:t>Heidel RE</w:t>
      </w:r>
      <w:r>
        <w:t xml:space="preserve">, Pasciak AS. Simulation-based educational curriculum for fluoroscopically guided lumbar puncture improves operator confidence and reduces patient dose. </w:t>
      </w:r>
      <w:r>
        <w:rPr>
          <w:i/>
        </w:rPr>
        <w:t>Academic Radiology</w:t>
      </w:r>
      <w:r>
        <w:t>, 2015. (</w:t>
      </w:r>
      <w:proofErr w:type="gramStart"/>
      <w:r>
        <w:t>in</w:t>
      </w:r>
      <w:proofErr w:type="gramEnd"/>
      <w:r>
        <w:t xml:space="preserve"> press) PMID:</w:t>
      </w:r>
      <w:r w:rsidR="002E08AE">
        <w:t xml:space="preserve"> </w:t>
      </w:r>
      <w:r>
        <w:t>25863793</w:t>
      </w:r>
    </w:p>
    <w:p w:rsidR="00D83125" w:rsidRDefault="00D83125" w:rsidP="00D83125"/>
    <w:p w:rsidR="00D83125" w:rsidRDefault="00D83125" w:rsidP="00D83125">
      <w:r>
        <w:t xml:space="preserve">30.  Mynatt BS, </w:t>
      </w:r>
      <w:r w:rsidRPr="00D63C86">
        <w:rPr>
          <w:b/>
        </w:rPr>
        <w:t>Heidel RE</w:t>
      </w:r>
      <w:r>
        <w:t xml:space="preserve">, </w:t>
      </w:r>
      <w:proofErr w:type="spellStart"/>
      <w:r>
        <w:t>Studer</w:t>
      </w:r>
      <w:proofErr w:type="spellEnd"/>
      <w:r>
        <w:t xml:space="preserve"> JR. Bullying: A wellness concern among Appalachian youth. </w:t>
      </w:r>
      <w:r>
        <w:rPr>
          <w:i/>
        </w:rPr>
        <w:t>Journal of Humanistic Counseling</w:t>
      </w:r>
      <w:r>
        <w:t xml:space="preserve">, 2015, 53(2).  DOI:  </w:t>
      </w:r>
      <w:r w:rsidRPr="00D63C86">
        <w:t>10.1002/j.2161-1939.2014.00051.x</w:t>
      </w:r>
    </w:p>
    <w:p w:rsidR="00D83125" w:rsidRDefault="00D83125" w:rsidP="00D83125"/>
    <w:p w:rsidR="00614954" w:rsidRDefault="00614954" w:rsidP="00D83125"/>
    <w:p w:rsidR="00614954" w:rsidRDefault="00614954" w:rsidP="00D83125"/>
    <w:p w:rsidR="00D83125" w:rsidRDefault="00D83125" w:rsidP="00D83125">
      <w:r>
        <w:lastRenderedPageBreak/>
        <w:t xml:space="preserve">31.  Bourgeois AC, Pasciak A, Bradley YC, </w:t>
      </w:r>
      <w:r w:rsidRPr="00C73911">
        <w:rPr>
          <w:b/>
        </w:rPr>
        <w:t>Heidel RE</w:t>
      </w:r>
      <w:r>
        <w:t xml:space="preserve">, </w:t>
      </w:r>
      <w:proofErr w:type="spellStart"/>
      <w:r>
        <w:t>McElmurray</w:t>
      </w:r>
      <w:proofErr w:type="spellEnd"/>
      <w:r>
        <w:t xml:space="preserve"> J. </w:t>
      </w:r>
      <w:r w:rsidRPr="00DC21B4">
        <w:t xml:space="preserve">The impact of an anti-reflux catheter on downstream particulate distribution in liver directed </w:t>
      </w:r>
      <w:proofErr w:type="spellStart"/>
      <w:r w:rsidRPr="00DC21B4">
        <w:t>embolotherapy</w:t>
      </w:r>
      <w:proofErr w:type="spellEnd"/>
      <w:r w:rsidRPr="00DC21B4">
        <w:t xml:space="preserve">: </w:t>
      </w:r>
      <w:r>
        <w:t>A</w:t>
      </w:r>
      <w:r w:rsidRPr="00DC21B4">
        <w:t>n in-vivo analysis</w:t>
      </w:r>
      <w:r>
        <w:t xml:space="preserve">.  </w:t>
      </w:r>
      <w:r>
        <w:rPr>
          <w:i/>
        </w:rPr>
        <w:t>Journal of Vascular and Interventional Radiology</w:t>
      </w:r>
      <w:r>
        <w:t>, 2015, 26(2).  (</w:t>
      </w:r>
      <w:proofErr w:type="gramStart"/>
      <w:r>
        <w:t>in</w:t>
      </w:r>
      <w:proofErr w:type="gramEnd"/>
      <w:r>
        <w:t xml:space="preserve"> press) DOI:  10.1016/j.jvir.2014.12.243</w:t>
      </w:r>
    </w:p>
    <w:p w:rsidR="00D83125" w:rsidRDefault="00D83125" w:rsidP="00D83125"/>
    <w:p w:rsidR="00D83125" w:rsidRDefault="00D83125" w:rsidP="00D83125">
      <w:pPr>
        <w:tabs>
          <w:tab w:val="left" w:pos="180"/>
        </w:tabs>
      </w:pPr>
      <w:r>
        <w:t xml:space="preserve">32.  Upadhyaya NB, Bryant SB, </w:t>
      </w:r>
      <w:r w:rsidRPr="00C73911">
        <w:rPr>
          <w:b/>
        </w:rPr>
        <w:t>Heidel RE</w:t>
      </w:r>
      <w:r>
        <w:t xml:space="preserve">, Hennessy MD, Howard BC, Rodriguez H. Early diagnosis of gestational diabetes mellitus in patients with elevated body mass index.  </w:t>
      </w:r>
      <w:r w:rsidRPr="002D0942">
        <w:rPr>
          <w:i/>
        </w:rPr>
        <w:t>Journal of Obstetrics and Gynecology</w:t>
      </w:r>
      <w:r>
        <w:t>, 2015. (</w:t>
      </w:r>
      <w:proofErr w:type="gramStart"/>
      <w:r>
        <w:t>in</w:t>
      </w:r>
      <w:proofErr w:type="gramEnd"/>
      <w:r>
        <w:t xml:space="preserve"> press) PMID: 25930645</w:t>
      </w:r>
    </w:p>
    <w:p w:rsidR="00FC6F6B" w:rsidRDefault="00FC6F6B" w:rsidP="00D83125">
      <w:pPr>
        <w:tabs>
          <w:tab w:val="left" w:pos="180"/>
        </w:tabs>
      </w:pPr>
    </w:p>
    <w:p w:rsidR="00FC6F6B" w:rsidRDefault="00FC6F6B" w:rsidP="00D83125">
      <w:pPr>
        <w:tabs>
          <w:tab w:val="left" w:pos="180"/>
        </w:tabs>
      </w:pPr>
      <w:r>
        <w:t xml:space="preserve">33.  Moss J, </w:t>
      </w:r>
      <w:r w:rsidRPr="00FC6F6B">
        <w:rPr>
          <w:b/>
        </w:rPr>
        <w:t>Heidel E</w:t>
      </w:r>
      <w:r>
        <w:t xml:space="preserve">, Johnson J, Powell C, Dittrich E, Rawn S, Terry PD, Goldman M, Waters BW, White W. Ability of community-based prostate cancer screening to target an appropriate and </w:t>
      </w:r>
      <w:proofErr w:type="spellStart"/>
      <w:r>
        <w:t>unverserved</w:t>
      </w:r>
      <w:proofErr w:type="spellEnd"/>
      <w:r>
        <w:t xml:space="preserve"> population. </w:t>
      </w:r>
      <w:r>
        <w:rPr>
          <w:i/>
        </w:rPr>
        <w:t>World Journal of Methodology</w:t>
      </w:r>
      <w:r>
        <w:t>, 2015; 5; 10-12.</w:t>
      </w:r>
      <w:r w:rsidR="002E08AE">
        <w:t xml:space="preserve"> PMID: 26140266</w:t>
      </w:r>
    </w:p>
    <w:p w:rsidR="00573EE5" w:rsidRDefault="00573EE5" w:rsidP="00D83125">
      <w:pPr>
        <w:tabs>
          <w:tab w:val="left" w:pos="180"/>
        </w:tabs>
      </w:pPr>
    </w:p>
    <w:p w:rsidR="00573EE5" w:rsidRDefault="00573EE5" w:rsidP="00D83125">
      <w:pPr>
        <w:tabs>
          <w:tab w:val="left" w:pos="180"/>
        </w:tabs>
      </w:pPr>
      <w:r>
        <w:t xml:space="preserve">34. </w:t>
      </w:r>
      <w:proofErr w:type="spellStart"/>
      <w:r>
        <w:t>Orucevic</w:t>
      </w:r>
      <w:proofErr w:type="spellEnd"/>
      <w:r>
        <w:t xml:space="preserve"> A, Curzon M, Curzon C, </w:t>
      </w:r>
      <w:r w:rsidRPr="002E08AE">
        <w:rPr>
          <w:b/>
        </w:rPr>
        <w:t>Heidel RE</w:t>
      </w:r>
      <w:r>
        <w:t xml:space="preserve">, </w:t>
      </w:r>
      <w:proofErr w:type="spellStart"/>
      <w:r>
        <w:t>McLoughlin</w:t>
      </w:r>
      <w:proofErr w:type="spellEnd"/>
      <w:r>
        <w:t xml:space="preserve"> JM, </w:t>
      </w:r>
      <w:proofErr w:type="spellStart"/>
      <w:r>
        <w:t>Panella</w:t>
      </w:r>
      <w:proofErr w:type="spellEnd"/>
      <w:r>
        <w:t xml:space="preserve"> T, Bell J. Breast cancer in elderly Caucasian women – An institution-based study of correlation between breast cancer prognostic markers, TNM stage, and overall survival. </w:t>
      </w:r>
      <w:r w:rsidRPr="002E08AE">
        <w:rPr>
          <w:i/>
        </w:rPr>
        <w:t>Cancers</w:t>
      </w:r>
      <w:r w:rsidR="002E08AE">
        <w:t>, 2015, 31; 7(3); 1472-1473. PMID: 26264027</w:t>
      </w:r>
    </w:p>
    <w:p w:rsidR="002E08AE" w:rsidRDefault="002E08AE" w:rsidP="00D83125">
      <w:pPr>
        <w:tabs>
          <w:tab w:val="left" w:pos="180"/>
        </w:tabs>
      </w:pPr>
    </w:p>
    <w:p w:rsidR="002E08AE" w:rsidRDefault="002E08AE" w:rsidP="00D83125">
      <w:pPr>
        <w:tabs>
          <w:tab w:val="left" w:pos="180"/>
        </w:tabs>
      </w:pPr>
      <w:r>
        <w:t xml:space="preserve">35. Barlow PB, </w:t>
      </w:r>
      <w:proofErr w:type="spellStart"/>
      <w:r>
        <w:t>Skolits</w:t>
      </w:r>
      <w:proofErr w:type="spellEnd"/>
      <w:r>
        <w:t xml:space="preserve"> G, </w:t>
      </w:r>
      <w:r w:rsidRPr="002E08AE">
        <w:rPr>
          <w:b/>
        </w:rPr>
        <w:t>Heidel RE</w:t>
      </w:r>
      <w:r>
        <w:t xml:space="preserve">, </w:t>
      </w:r>
      <w:proofErr w:type="spellStart"/>
      <w:r>
        <w:t>Metheny</w:t>
      </w:r>
      <w:proofErr w:type="spellEnd"/>
      <w:r>
        <w:t xml:space="preserve"> W, Smith TL. Development of the Biostatistics and Clinical Epidemiology Skills (BACES) assessment for medical residents. </w:t>
      </w:r>
      <w:r w:rsidRPr="002E08AE">
        <w:rPr>
          <w:i/>
        </w:rPr>
        <w:t>Postgraduate Medical Journal</w:t>
      </w:r>
      <w:r>
        <w:t>, 2015; 91(1078); 423-430. PMID: 26253921</w:t>
      </w:r>
    </w:p>
    <w:p w:rsidR="002E08AE" w:rsidRDefault="002E08AE" w:rsidP="00D83125">
      <w:pPr>
        <w:tabs>
          <w:tab w:val="left" w:pos="180"/>
        </w:tabs>
      </w:pPr>
    </w:p>
    <w:p w:rsidR="002E08AE" w:rsidRDefault="002E08AE" w:rsidP="00D83125">
      <w:pPr>
        <w:tabs>
          <w:tab w:val="left" w:pos="180"/>
        </w:tabs>
      </w:pPr>
      <w:r>
        <w:t xml:space="preserve">36. Lindquist DE, Rowe AS, </w:t>
      </w:r>
      <w:r w:rsidRPr="004B1D79">
        <w:rPr>
          <w:b/>
        </w:rPr>
        <w:t>Heidel E</w:t>
      </w:r>
      <w:r>
        <w:t>, Fleming T, Yates JR. Evaluation of hemodynamic effects of intravenous amiodarone formulations during the maintenance phase infusion. Annals of Pharmacotherapy, 2015 (in press). PMID: 26416947</w:t>
      </w:r>
    </w:p>
    <w:p w:rsidR="00414D50" w:rsidRDefault="00414D50" w:rsidP="00D83125">
      <w:pPr>
        <w:tabs>
          <w:tab w:val="left" w:pos="180"/>
        </w:tabs>
      </w:pPr>
    </w:p>
    <w:p w:rsidR="00414D50" w:rsidRDefault="00414D50" w:rsidP="00D83125">
      <w:pPr>
        <w:tabs>
          <w:tab w:val="left" w:pos="180"/>
        </w:tabs>
      </w:pPr>
      <w:r>
        <w:t xml:space="preserve">37. </w:t>
      </w:r>
      <w:r w:rsidRPr="00414D50">
        <w:rPr>
          <w:b/>
        </w:rPr>
        <w:t>Heidel RE</w:t>
      </w:r>
      <w:r>
        <w:t xml:space="preserve">. Comparative effectiveness research and cancer epidemiology: New and exciting research avenues under the Patient Protection and Affordable Care Act. </w:t>
      </w:r>
      <w:r w:rsidRPr="00414D50">
        <w:rPr>
          <w:i/>
        </w:rPr>
        <w:t>Journal of Cancer Biology and Research</w:t>
      </w:r>
      <w:r>
        <w:t>, 2015; 3(3); 1065.</w:t>
      </w:r>
    </w:p>
    <w:p w:rsidR="00E65BD1" w:rsidRDefault="00E65BD1" w:rsidP="00D83125">
      <w:pPr>
        <w:tabs>
          <w:tab w:val="left" w:pos="180"/>
        </w:tabs>
      </w:pPr>
    </w:p>
    <w:p w:rsidR="00E65BD1" w:rsidRDefault="00E65BD1" w:rsidP="00D83125">
      <w:pPr>
        <w:tabs>
          <w:tab w:val="left" w:pos="180"/>
        </w:tabs>
      </w:pPr>
      <w:r>
        <w:t xml:space="preserve">38. </w:t>
      </w:r>
      <w:r w:rsidRPr="00CD657B">
        <w:rPr>
          <w:b/>
        </w:rPr>
        <w:t>Heidel RE</w:t>
      </w:r>
      <w:r>
        <w:t xml:space="preserve">, </w:t>
      </w:r>
      <w:proofErr w:type="spellStart"/>
      <w:r>
        <w:t>Breckner</w:t>
      </w:r>
      <w:proofErr w:type="spellEnd"/>
      <w:r>
        <w:t xml:space="preserve"> J, </w:t>
      </w:r>
      <w:proofErr w:type="spellStart"/>
      <w:r>
        <w:t>Studer</w:t>
      </w:r>
      <w:proofErr w:type="spellEnd"/>
      <w:r>
        <w:t xml:space="preserve"> JR, </w:t>
      </w:r>
      <w:proofErr w:type="spellStart"/>
      <w:r>
        <w:t>Diambra</w:t>
      </w:r>
      <w:proofErr w:type="spellEnd"/>
      <w:r>
        <w:t xml:space="preserve"> JF. Psychometric properties of the School Counselor National Model Activity Scale (SCNMAS). </w:t>
      </w:r>
      <w:r w:rsidRPr="00F108F5">
        <w:rPr>
          <w:i/>
        </w:rPr>
        <w:t>Tennessee Counseling Association Journal</w:t>
      </w:r>
      <w:r>
        <w:t xml:space="preserve">, 2015; 7(1); </w:t>
      </w:r>
      <w:r w:rsidR="00CD657B">
        <w:t>17-34.</w:t>
      </w:r>
    </w:p>
    <w:p w:rsidR="00614954" w:rsidRDefault="00614954" w:rsidP="007D4CAA">
      <w:pPr>
        <w:tabs>
          <w:tab w:val="left" w:pos="180"/>
        </w:tabs>
      </w:pPr>
    </w:p>
    <w:p w:rsidR="00F108F5" w:rsidRDefault="00F108F5" w:rsidP="007D4CAA">
      <w:pPr>
        <w:tabs>
          <w:tab w:val="left" w:pos="180"/>
        </w:tabs>
      </w:pPr>
      <w:r>
        <w:t xml:space="preserve">39. Kennel SJ, Macy S, </w:t>
      </w:r>
      <w:proofErr w:type="spellStart"/>
      <w:r>
        <w:t>Wooliver</w:t>
      </w:r>
      <w:proofErr w:type="spellEnd"/>
      <w:r>
        <w:t xml:space="preserve"> C, Huang Y, Richey T, </w:t>
      </w:r>
      <w:r w:rsidRPr="00F108F5">
        <w:rPr>
          <w:b/>
        </w:rPr>
        <w:t>Heidel E</w:t>
      </w:r>
      <w:r>
        <w:t xml:space="preserve">, Wall JS. Phagocyte depletion inhibits AA amyloid accumulation in AEF-induced huIL-6 transgenic mice. </w:t>
      </w:r>
      <w:r w:rsidRPr="00C95DF0">
        <w:rPr>
          <w:i/>
        </w:rPr>
        <w:t>Amyloid</w:t>
      </w:r>
      <w:r>
        <w:t>, 2014; 21(1); 45-53.</w:t>
      </w:r>
    </w:p>
    <w:p w:rsidR="00F108F5" w:rsidRDefault="00F108F5" w:rsidP="007D4CAA">
      <w:pPr>
        <w:tabs>
          <w:tab w:val="left" w:pos="180"/>
        </w:tabs>
      </w:pPr>
    </w:p>
    <w:p w:rsidR="00F108F5" w:rsidRDefault="00F108F5" w:rsidP="007D4CAA">
      <w:pPr>
        <w:tabs>
          <w:tab w:val="left" w:pos="180"/>
        </w:tabs>
      </w:pPr>
      <w:r>
        <w:t>40. Kuhn</w:t>
      </w:r>
      <w:r w:rsidR="004650E2">
        <w:t xml:space="preserve"> </w:t>
      </w:r>
      <w:r>
        <w:t xml:space="preserve">T, Dougherty J, Crane M, Yeager, </w:t>
      </w:r>
      <w:proofErr w:type="spellStart"/>
      <w:r>
        <w:t>Missimer</w:t>
      </w:r>
      <w:proofErr w:type="spellEnd"/>
      <w:r>
        <w:t xml:space="preserve"> C, </w:t>
      </w:r>
      <w:r w:rsidRPr="004650E2">
        <w:rPr>
          <w:b/>
        </w:rPr>
        <w:t>Heidel E</w:t>
      </w:r>
      <w:r>
        <w:t>. Quick and accessible: The highly corre</w:t>
      </w:r>
      <w:r w:rsidR="004650E2">
        <w:t xml:space="preserve">lated Cognitive Self-Test (CST). </w:t>
      </w:r>
      <w:r w:rsidR="004650E2" w:rsidRPr="004650E2">
        <w:rPr>
          <w:i/>
        </w:rPr>
        <w:t>Alzheimer’s and Dementia</w:t>
      </w:r>
      <w:r w:rsidR="004650E2">
        <w:t>,</w:t>
      </w:r>
      <w:r>
        <w:t xml:space="preserve"> 2013; </w:t>
      </w:r>
      <w:r w:rsidR="004650E2">
        <w:t>9(4); 637-638.</w:t>
      </w:r>
    </w:p>
    <w:p w:rsidR="00F108F5" w:rsidRDefault="00F108F5" w:rsidP="007D4CAA">
      <w:pPr>
        <w:tabs>
          <w:tab w:val="left" w:pos="180"/>
        </w:tabs>
      </w:pPr>
    </w:p>
    <w:p w:rsidR="00F108F5" w:rsidRDefault="00F108F5" w:rsidP="007D4CAA">
      <w:pPr>
        <w:tabs>
          <w:tab w:val="left" w:pos="180"/>
        </w:tabs>
      </w:pPr>
    </w:p>
    <w:p w:rsidR="00C57B0A" w:rsidRDefault="00C57B0A" w:rsidP="007D4CAA">
      <w:pPr>
        <w:tabs>
          <w:tab w:val="left" w:pos="180"/>
        </w:tabs>
      </w:pPr>
    </w:p>
    <w:p w:rsidR="00C57B0A" w:rsidRDefault="00C57B0A" w:rsidP="007D4CAA">
      <w:pPr>
        <w:tabs>
          <w:tab w:val="left" w:pos="180"/>
        </w:tabs>
      </w:pPr>
    </w:p>
    <w:p w:rsidR="00C57B0A" w:rsidRDefault="00C57B0A" w:rsidP="007D4CAA">
      <w:pPr>
        <w:tabs>
          <w:tab w:val="left" w:pos="180"/>
        </w:tabs>
      </w:pPr>
    </w:p>
    <w:p w:rsidR="00C57B0A" w:rsidRDefault="00C57B0A" w:rsidP="007D4CAA">
      <w:pPr>
        <w:tabs>
          <w:tab w:val="left" w:pos="180"/>
        </w:tabs>
      </w:pPr>
    </w:p>
    <w:p w:rsidR="001E49AC" w:rsidRDefault="001E49AC" w:rsidP="007D4CAA">
      <w:pPr>
        <w:tabs>
          <w:tab w:val="left" w:pos="180"/>
        </w:tabs>
      </w:pPr>
      <w:r>
        <w:lastRenderedPageBreak/>
        <w:t>ACKNOWLEDGEMENTS:</w:t>
      </w:r>
    </w:p>
    <w:p w:rsidR="00313C84" w:rsidRPr="00313C84" w:rsidRDefault="001E49AC" w:rsidP="007D4CAA">
      <w:pPr>
        <w:tabs>
          <w:tab w:val="left" w:pos="180"/>
        </w:tabs>
      </w:pPr>
      <w:r>
        <w:t xml:space="preserve">  </w:t>
      </w:r>
      <w:r w:rsidR="00245E5F">
        <w:t xml:space="preserve"> </w:t>
      </w:r>
      <w:r w:rsidR="00313C84">
        <w:t xml:space="preserve">  </w:t>
      </w:r>
    </w:p>
    <w:p w:rsidR="001E49AC" w:rsidRDefault="001E49AC" w:rsidP="007D4CAA">
      <w:pPr>
        <w:tabs>
          <w:tab w:val="left" w:pos="180"/>
        </w:tabs>
      </w:pPr>
      <w:r>
        <w:t>1.  Maples, P., Franks, A., Ray, S., Barger-Steve</w:t>
      </w:r>
      <w:r w:rsidR="004A14E2">
        <w:t xml:space="preserve">ns, A., &amp; Wallace, L.  (2010). </w:t>
      </w:r>
      <w:r>
        <w:t>Development and validation of a low-literacy Ch</w:t>
      </w:r>
      <w:r w:rsidR="00884E43">
        <w:t>ronic Obstructive Pulmonary Dis</w:t>
      </w:r>
      <w:r>
        <w:t xml:space="preserve">ease knowledge Questionnaire (COPD-Q).  </w:t>
      </w:r>
      <w:r>
        <w:rPr>
          <w:i/>
        </w:rPr>
        <w:t>Patient Education and Counseling, 81</w:t>
      </w:r>
      <w:r>
        <w:t>(1), 19 - 22.</w:t>
      </w:r>
    </w:p>
    <w:p w:rsidR="001E49AC" w:rsidRDefault="001E49AC" w:rsidP="007D4CAA">
      <w:pPr>
        <w:tabs>
          <w:tab w:val="left" w:pos="180"/>
        </w:tabs>
      </w:pPr>
    </w:p>
    <w:p w:rsidR="0062557E" w:rsidRDefault="001E49AC" w:rsidP="007D4CAA">
      <w:pPr>
        <w:tabs>
          <w:tab w:val="left" w:pos="180"/>
        </w:tabs>
      </w:pPr>
      <w:r>
        <w:t>2.  Rackham, D., Ray, S., Franks, A., B</w:t>
      </w:r>
      <w:r w:rsidR="004A14E2">
        <w:t xml:space="preserve">ielak, M., &amp; </w:t>
      </w:r>
      <w:proofErr w:type="spellStart"/>
      <w:r w:rsidR="004A14E2">
        <w:t>Pinn</w:t>
      </w:r>
      <w:proofErr w:type="spellEnd"/>
      <w:r w:rsidR="004A14E2">
        <w:t xml:space="preserve">, T.  (2010). </w:t>
      </w:r>
      <w:r>
        <w:t xml:space="preserve">Community-associated Methicillin-Resistant Staphylococcus aureus nasal carriage in a college student athlete population.  </w:t>
      </w:r>
      <w:r>
        <w:rPr>
          <w:i/>
        </w:rPr>
        <w:t>Clinical Journal of Sports Medicine, 20</w:t>
      </w:r>
      <w:r>
        <w:t>(3), 185 - 188.</w:t>
      </w:r>
    </w:p>
    <w:p w:rsidR="0062557E" w:rsidRDefault="0062557E" w:rsidP="007D4CAA">
      <w:pPr>
        <w:tabs>
          <w:tab w:val="left" w:pos="180"/>
        </w:tabs>
      </w:pPr>
    </w:p>
    <w:p w:rsidR="00313C84" w:rsidRDefault="0062557E" w:rsidP="0062557E">
      <w:pPr>
        <w:tabs>
          <w:tab w:val="left" w:pos="180"/>
        </w:tabs>
      </w:pPr>
      <w:r>
        <w:t xml:space="preserve">3.  </w:t>
      </w:r>
      <w:r w:rsidRPr="0062557E">
        <w:t>Franks AS, Givens CB, Barger-Stevens A. Pharmacy residents and students as an adjunct to current smoking</w:t>
      </w:r>
      <w:r>
        <w:t xml:space="preserve"> </w:t>
      </w:r>
      <w:r w:rsidRPr="0062557E">
        <w:t xml:space="preserve">cessation education. </w:t>
      </w:r>
      <w:r w:rsidRPr="00023BF2">
        <w:rPr>
          <w:i/>
        </w:rPr>
        <w:t>Pharmacy Practice</w:t>
      </w:r>
      <w:r w:rsidRPr="0062557E">
        <w:t xml:space="preserve"> (Internet) 2012 Apr-Jun</w:t>
      </w:r>
      <w:proofErr w:type="gramStart"/>
      <w:r w:rsidRPr="0062557E">
        <w:t>;10</w:t>
      </w:r>
      <w:proofErr w:type="gramEnd"/>
      <w:r w:rsidRPr="0062557E">
        <w:t>(2):92-96.</w:t>
      </w:r>
      <w:r w:rsidR="001E49AC">
        <w:t xml:space="preserve">  </w:t>
      </w:r>
    </w:p>
    <w:p w:rsidR="004160FB" w:rsidRDefault="004160FB" w:rsidP="0062557E">
      <w:pPr>
        <w:tabs>
          <w:tab w:val="left" w:pos="180"/>
        </w:tabs>
      </w:pPr>
    </w:p>
    <w:p w:rsidR="006360A5" w:rsidRDefault="004160FB" w:rsidP="004160FB">
      <w:pPr>
        <w:tabs>
          <w:tab w:val="left" w:pos="180"/>
        </w:tabs>
      </w:pPr>
      <w:r>
        <w:t>4.  Tidwell,</w:t>
      </w:r>
      <w:r w:rsidR="004A14E2">
        <w:t xml:space="preserve"> WJ, </w:t>
      </w:r>
      <w:proofErr w:type="spellStart"/>
      <w:r w:rsidR="004A14E2">
        <w:t>Googe</w:t>
      </w:r>
      <w:proofErr w:type="spellEnd"/>
      <w:r w:rsidR="004A14E2">
        <w:t xml:space="preserve">, PB. </w:t>
      </w:r>
      <w:r>
        <w:t xml:space="preserve">Tissue </w:t>
      </w:r>
      <w:proofErr w:type="spellStart"/>
      <w:r>
        <w:t>histiocyte</w:t>
      </w:r>
      <w:proofErr w:type="spellEnd"/>
      <w:r>
        <w:t xml:space="preserve"> reactivity with CD31 is comparable to CD68 and CD163 in common skin lesions.  </w:t>
      </w:r>
      <w:r>
        <w:rPr>
          <w:i/>
        </w:rPr>
        <w:t>Journal of Cutaneous Pathology</w:t>
      </w:r>
      <w:r>
        <w:t>, 2014. PMID:  24612199</w:t>
      </w:r>
    </w:p>
    <w:p w:rsidR="006360A5" w:rsidRDefault="006360A5" w:rsidP="004160FB">
      <w:pPr>
        <w:tabs>
          <w:tab w:val="left" w:pos="180"/>
        </w:tabs>
      </w:pPr>
    </w:p>
    <w:p w:rsidR="006360A5" w:rsidRDefault="006360A5" w:rsidP="006360A5">
      <w:pPr>
        <w:tabs>
          <w:tab w:val="left" w:pos="180"/>
        </w:tabs>
      </w:pPr>
      <w:r>
        <w:t>EDITORIAL BOARDS:</w:t>
      </w:r>
    </w:p>
    <w:p w:rsidR="006360A5" w:rsidRDefault="006360A5" w:rsidP="006360A5">
      <w:pPr>
        <w:tabs>
          <w:tab w:val="left" w:pos="180"/>
        </w:tabs>
      </w:pPr>
    </w:p>
    <w:p w:rsidR="006360A5" w:rsidRDefault="006360A5" w:rsidP="006360A5">
      <w:r>
        <w:t>Editorial Board Member, Journal of Graduate Medical Education</w:t>
      </w:r>
    </w:p>
    <w:p w:rsidR="006360A5" w:rsidRDefault="006360A5" w:rsidP="006360A5"/>
    <w:p w:rsidR="006360A5" w:rsidRDefault="006360A5" w:rsidP="006360A5">
      <w:r>
        <w:t>Editorial Board Member, Austin Medical Sciences</w:t>
      </w:r>
    </w:p>
    <w:p w:rsidR="006360A5" w:rsidRDefault="006360A5" w:rsidP="006360A5"/>
    <w:p w:rsidR="006360A5" w:rsidRDefault="006360A5" w:rsidP="006360A5">
      <w:r>
        <w:t>Editorial Board Member, Measurement and Evaluation in Counseling and Development</w:t>
      </w:r>
    </w:p>
    <w:p w:rsidR="006360A5" w:rsidRDefault="006360A5" w:rsidP="006360A5"/>
    <w:p w:rsidR="006360A5" w:rsidRDefault="006360A5" w:rsidP="006360A5">
      <w:pPr>
        <w:tabs>
          <w:tab w:val="left" w:pos="180"/>
        </w:tabs>
      </w:pPr>
      <w:r>
        <w:t>Editorial Board Member, Journal of Pathology and Microbiology</w:t>
      </w:r>
    </w:p>
    <w:p w:rsidR="00BF3378" w:rsidRDefault="004160FB" w:rsidP="00590E48">
      <w:pPr>
        <w:tabs>
          <w:tab w:val="left" w:pos="180"/>
        </w:tabs>
      </w:pPr>
      <w:r>
        <w:t xml:space="preserve"> </w:t>
      </w:r>
    </w:p>
    <w:p w:rsidR="007D4CAA" w:rsidRDefault="007D4CAA" w:rsidP="00590E48">
      <w:pPr>
        <w:tabs>
          <w:tab w:val="left" w:pos="180"/>
        </w:tabs>
      </w:pPr>
      <w:r>
        <w:t xml:space="preserve">ABSTRACTS PRESENTED AND PUBLISHED: </w:t>
      </w:r>
    </w:p>
    <w:p w:rsidR="007D4CAA" w:rsidRDefault="007D4CAA" w:rsidP="007D4CAA">
      <w:pPr>
        <w:ind w:left="136" w:hanging="136"/>
      </w:pPr>
    </w:p>
    <w:p w:rsidR="001A4CCA" w:rsidRDefault="001A4CCA" w:rsidP="001A4CCA">
      <w:pPr>
        <w:pStyle w:val="NoSpacing"/>
        <w:rPr>
          <w:rFonts w:ascii="Times New Roman" w:hAnsi="Times New Roman"/>
          <w:sz w:val="24"/>
          <w:szCs w:val="24"/>
        </w:rPr>
      </w:pPr>
      <w:r>
        <w:rPr>
          <w:rFonts w:ascii="Times New Roman" w:hAnsi="Times New Roman"/>
          <w:sz w:val="24"/>
          <w:szCs w:val="24"/>
        </w:rPr>
        <w:t xml:space="preserve">1.  </w:t>
      </w:r>
      <w:proofErr w:type="spellStart"/>
      <w:r w:rsidRPr="00F50E60">
        <w:rPr>
          <w:rFonts w:ascii="Times New Roman" w:hAnsi="Times New Roman"/>
          <w:sz w:val="24"/>
          <w:szCs w:val="24"/>
        </w:rPr>
        <w:t>Bains</w:t>
      </w:r>
      <w:proofErr w:type="spellEnd"/>
      <w:r w:rsidRPr="00F50E60">
        <w:rPr>
          <w:rFonts w:ascii="Times New Roman" w:hAnsi="Times New Roman"/>
          <w:sz w:val="24"/>
          <w:szCs w:val="24"/>
        </w:rPr>
        <w:t xml:space="preserve">, J., Bresee, S., Brooks, R., </w:t>
      </w:r>
      <w:r w:rsidRPr="00C57B0A">
        <w:rPr>
          <w:rFonts w:ascii="Times New Roman" w:hAnsi="Times New Roman"/>
          <w:b/>
          <w:sz w:val="24"/>
          <w:szCs w:val="24"/>
        </w:rPr>
        <w:t>Heidel, R.</w:t>
      </w:r>
      <w:r w:rsidRPr="00F50E60">
        <w:rPr>
          <w:rFonts w:ascii="Times New Roman" w:hAnsi="Times New Roman"/>
          <w:sz w:val="24"/>
          <w:szCs w:val="24"/>
        </w:rPr>
        <w:t xml:space="preserve">, Toberman, S., </w:t>
      </w:r>
      <w:r>
        <w:rPr>
          <w:rFonts w:ascii="Times New Roman" w:hAnsi="Times New Roman"/>
          <w:sz w:val="24"/>
          <w:szCs w:val="24"/>
        </w:rPr>
        <w:t xml:space="preserve">&amp; Wortham, D. </w:t>
      </w:r>
      <w:r w:rsidRPr="00F50E60">
        <w:rPr>
          <w:rFonts w:ascii="Times New Roman" w:hAnsi="Times New Roman"/>
          <w:sz w:val="24"/>
          <w:szCs w:val="24"/>
        </w:rPr>
        <w:t xml:space="preserve">(2009). </w:t>
      </w:r>
      <w:r w:rsidRPr="00947EC3">
        <w:rPr>
          <w:rFonts w:ascii="Times New Roman" w:hAnsi="Times New Roman"/>
          <w:sz w:val="24"/>
          <w:szCs w:val="24"/>
        </w:rPr>
        <w:t xml:space="preserve">Investigation of time to reperfusion in rural patients with ST elevation MI treated by PCI:  The impact of transfer strategy. </w:t>
      </w:r>
      <w:r>
        <w:rPr>
          <w:rFonts w:ascii="Times New Roman" w:hAnsi="Times New Roman"/>
          <w:sz w:val="24"/>
          <w:szCs w:val="24"/>
        </w:rPr>
        <w:t xml:space="preserve"> Poster presented</w:t>
      </w:r>
      <w:r w:rsidRPr="00F50E60">
        <w:rPr>
          <w:rFonts w:ascii="Times New Roman" w:hAnsi="Times New Roman"/>
          <w:sz w:val="24"/>
          <w:szCs w:val="24"/>
        </w:rPr>
        <w:t xml:space="preserve"> at the Society of Cardiovascular Ang</w:t>
      </w:r>
      <w:r>
        <w:rPr>
          <w:rFonts w:ascii="Times New Roman" w:hAnsi="Times New Roman"/>
          <w:sz w:val="24"/>
          <w:szCs w:val="24"/>
        </w:rPr>
        <w:t xml:space="preserve">iography and Interventions </w:t>
      </w:r>
      <w:r w:rsidRPr="00F50E60">
        <w:rPr>
          <w:rFonts w:ascii="Times New Roman" w:hAnsi="Times New Roman"/>
          <w:sz w:val="24"/>
          <w:szCs w:val="24"/>
        </w:rPr>
        <w:t xml:space="preserve">Conference, </w:t>
      </w:r>
      <w:smartTag w:uri="urn:schemas-microsoft-com:office:smarttags" w:element="place">
        <w:smartTag w:uri="urn:schemas-microsoft-com:office:smarttags" w:element="City">
          <w:r w:rsidRPr="00F50E60">
            <w:rPr>
              <w:rFonts w:ascii="Times New Roman" w:hAnsi="Times New Roman"/>
              <w:sz w:val="24"/>
              <w:szCs w:val="24"/>
            </w:rPr>
            <w:t>Las Vegas</w:t>
          </w:r>
        </w:smartTag>
        <w:r w:rsidRPr="00F50E60">
          <w:rPr>
            <w:rFonts w:ascii="Times New Roman" w:hAnsi="Times New Roman"/>
            <w:sz w:val="24"/>
            <w:szCs w:val="24"/>
          </w:rPr>
          <w:t xml:space="preserve">, </w:t>
        </w:r>
        <w:smartTag w:uri="urn:schemas-microsoft-com:office:smarttags" w:element="State">
          <w:r w:rsidRPr="00F50E60">
            <w:rPr>
              <w:rFonts w:ascii="Times New Roman" w:hAnsi="Times New Roman"/>
              <w:sz w:val="24"/>
              <w:szCs w:val="24"/>
            </w:rPr>
            <w:t>NV</w:t>
          </w:r>
        </w:smartTag>
      </w:smartTag>
      <w:r w:rsidRPr="00F50E60">
        <w:rPr>
          <w:rFonts w:ascii="Times New Roman" w:hAnsi="Times New Roman"/>
          <w:sz w:val="24"/>
          <w:szCs w:val="24"/>
        </w:rPr>
        <w:t>.</w:t>
      </w:r>
    </w:p>
    <w:p w:rsidR="001A4CCA" w:rsidRDefault="001A4CCA" w:rsidP="001A4CCA">
      <w:pPr>
        <w:pStyle w:val="NoSpacing"/>
        <w:ind w:left="720"/>
        <w:rPr>
          <w:rFonts w:ascii="Times New Roman" w:hAnsi="Times New Roman"/>
          <w:sz w:val="24"/>
          <w:szCs w:val="24"/>
        </w:rPr>
      </w:pPr>
    </w:p>
    <w:p w:rsidR="001A4CCA" w:rsidRDefault="001A4CCA" w:rsidP="001A4CCA">
      <w:pPr>
        <w:pStyle w:val="NoSpacing"/>
        <w:rPr>
          <w:rFonts w:ascii="Times New Roman" w:hAnsi="Times New Roman"/>
          <w:sz w:val="24"/>
          <w:szCs w:val="24"/>
        </w:rPr>
      </w:pPr>
      <w:r>
        <w:rPr>
          <w:rFonts w:ascii="Times New Roman" w:hAnsi="Times New Roman"/>
          <w:sz w:val="24"/>
          <w:szCs w:val="24"/>
        </w:rPr>
        <w:t xml:space="preserve">2.  </w:t>
      </w:r>
      <w:r w:rsidRPr="00F50E60">
        <w:rPr>
          <w:rFonts w:ascii="Times New Roman" w:hAnsi="Times New Roman"/>
          <w:sz w:val="24"/>
          <w:szCs w:val="24"/>
        </w:rPr>
        <w:t xml:space="preserve">Spurgeon, S. L., </w:t>
      </w:r>
      <w:r w:rsidRPr="00C57B0A">
        <w:rPr>
          <w:rFonts w:ascii="Times New Roman" w:hAnsi="Times New Roman"/>
          <w:b/>
          <w:sz w:val="24"/>
          <w:szCs w:val="24"/>
        </w:rPr>
        <w:t>Heidel, R. E.</w:t>
      </w:r>
      <w:r w:rsidRPr="00F50E60">
        <w:rPr>
          <w:rFonts w:ascii="Times New Roman" w:hAnsi="Times New Roman"/>
          <w:sz w:val="24"/>
          <w:szCs w:val="24"/>
        </w:rPr>
        <w:t xml:space="preserve">, </w:t>
      </w:r>
      <w:proofErr w:type="spellStart"/>
      <w:r w:rsidRPr="00F50E60">
        <w:rPr>
          <w:rFonts w:ascii="Times New Roman" w:hAnsi="Times New Roman"/>
          <w:sz w:val="24"/>
          <w:szCs w:val="24"/>
        </w:rPr>
        <w:t>Catalana</w:t>
      </w:r>
      <w:proofErr w:type="spellEnd"/>
      <w:r w:rsidRPr="00F50E60">
        <w:rPr>
          <w:rFonts w:ascii="Times New Roman" w:hAnsi="Times New Roman"/>
          <w:sz w:val="24"/>
          <w:szCs w:val="24"/>
        </w:rPr>
        <w:t>, M. G., Woodside, M., &amp;</w:t>
      </w:r>
      <w:r>
        <w:rPr>
          <w:rFonts w:ascii="Times New Roman" w:hAnsi="Times New Roman"/>
          <w:sz w:val="24"/>
          <w:szCs w:val="24"/>
        </w:rPr>
        <w:t xml:space="preserve"> McClam, T. </w:t>
      </w:r>
      <w:r w:rsidRPr="00F50E60">
        <w:rPr>
          <w:rFonts w:ascii="Times New Roman" w:hAnsi="Times New Roman"/>
          <w:sz w:val="24"/>
          <w:szCs w:val="24"/>
        </w:rPr>
        <w:t>(2009).</w:t>
      </w:r>
      <w:r>
        <w:rPr>
          <w:rFonts w:ascii="Times New Roman" w:hAnsi="Times New Roman"/>
          <w:sz w:val="24"/>
          <w:szCs w:val="24"/>
        </w:rPr>
        <w:t xml:space="preserve"> </w:t>
      </w:r>
      <w:r w:rsidRPr="00947EC3">
        <w:rPr>
          <w:rFonts w:ascii="Times New Roman" w:hAnsi="Times New Roman"/>
          <w:sz w:val="24"/>
          <w:szCs w:val="24"/>
        </w:rPr>
        <w:t xml:space="preserve">Developing counselor identity:  Self-perceptions and beliefs of counselor trainees.  </w:t>
      </w:r>
      <w:r w:rsidRPr="00F50E60">
        <w:rPr>
          <w:rFonts w:ascii="Times New Roman" w:hAnsi="Times New Roman"/>
          <w:sz w:val="24"/>
          <w:szCs w:val="24"/>
        </w:rPr>
        <w:t>Roundtable</w:t>
      </w:r>
      <w:r>
        <w:rPr>
          <w:rFonts w:ascii="Times New Roman" w:hAnsi="Times New Roman"/>
          <w:sz w:val="24"/>
          <w:szCs w:val="24"/>
        </w:rPr>
        <w:t xml:space="preserve"> conducted</w:t>
      </w:r>
      <w:r w:rsidRPr="00F50E60">
        <w:rPr>
          <w:rFonts w:ascii="Times New Roman" w:hAnsi="Times New Roman"/>
          <w:sz w:val="24"/>
          <w:szCs w:val="24"/>
        </w:rPr>
        <w:t xml:space="preserve"> at the Association of Counselo</w:t>
      </w:r>
      <w:r>
        <w:rPr>
          <w:rFonts w:ascii="Times New Roman" w:hAnsi="Times New Roman"/>
          <w:sz w:val="24"/>
          <w:szCs w:val="24"/>
        </w:rPr>
        <w:t>r Education and Supervision</w:t>
      </w:r>
      <w:r w:rsidRPr="00F50E60">
        <w:rPr>
          <w:rFonts w:ascii="Times New Roman" w:hAnsi="Times New Roman"/>
          <w:sz w:val="24"/>
          <w:szCs w:val="24"/>
        </w:rPr>
        <w:t xml:space="preserve"> Conference, </w:t>
      </w:r>
      <w:smartTag w:uri="urn:schemas-microsoft-com:office:smarttags" w:element="place">
        <w:smartTag w:uri="urn:schemas-microsoft-com:office:smarttags" w:element="City">
          <w:r w:rsidRPr="00F50E60">
            <w:rPr>
              <w:rFonts w:ascii="Times New Roman" w:hAnsi="Times New Roman"/>
              <w:sz w:val="24"/>
              <w:szCs w:val="24"/>
            </w:rPr>
            <w:t>San Diego</w:t>
          </w:r>
        </w:smartTag>
        <w:r w:rsidRPr="00F50E60">
          <w:rPr>
            <w:rFonts w:ascii="Times New Roman" w:hAnsi="Times New Roman"/>
            <w:sz w:val="24"/>
            <w:szCs w:val="24"/>
          </w:rPr>
          <w:t xml:space="preserve">, </w:t>
        </w:r>
        <w:smartTag w:uri="urn:schemas-microsoft-com:office:smarttags" w:element="State">
          <w:r w:rsidRPr="00F50E60">
            <w:rPr>
              <w:rFonts w:ascii="Times New Roman" w:hAnsi="Times New Roman"/>
              <w:sz w:val="24"/>
              <w:szCs w:val="24"/>
            </w:rPr>
            <w:t>CA</w:t>
          </w:r>
        </w:smartTag>
      </w:smartTag>
      <w:r w:rsidRPr="00F50E60">
        <w:rPr>
          <w:rFonts w:ascii="Times New Roman" w:hAnsi="Times New Roman"/>
          <w:sz w:val="24"/>
          <w:szCs w:val="24"/>
        </w:rPr>
        <w:t>.</w:t>
      </w:r>
    </w:p>
    <w:p w:rsidR="001A4CCA" w:rsidRDefault="001A4CCA" w:rsidP="001A4CCA">
      <w:pPr>
        <w:pStyle w:val="NoSpacing"/>
        <w:ind w:left="720"/>
        <w:rPr>
          <w:rFonts w:ascii="Times New Roman" w:hAnsi="Times New Roman"/>
          <w:sz w:val="24"/>
          <w:szCs w:val="24"/>
        </w:rPr>
      </w:pPr>
    </w:p>
    <w:p w:rsidR="001A4CCA" w:rsidRDefault="001A4CCA" w:rsidP="001A4CCA">
      <w:pPr>
        <w:pStyle w:val="NoSpacing"/>
        <w:rPr>
          <w:rFonts w:ascii="Times New Roman" w:hAnsi="Times New Roman"/>
          <w:sz w:val="24"/>
          <w:szCs w:val="24"/>
        </w:rPr>
      </w:pPr>
      <w:r>
        <w:rPr>
          <w:rFonts w:ascii="Times New Roman" w:hAnsi="Times New Roman"/>
          <w:sz w:val="24"/>
          <w:szCs w:val="24"/>
        </w:rPr>
        <w:t xml:space="preserve">3.  </w:t>
      </w:r>
      <w:r w:rsidRPr="00F50E60">
        <w:rPr>
          <w:rFonts w:ascii="Times New Roman" w:hAnsi="Times New Roman"/>
          <w:sz w:val="24"/>
          <w:szCs w:val="24"/>
        </w:rPr>
        <w:t xml:space="preserve">Thomas, D., Marsh, D., Zingone, M., Guirguis, A., </w:t>
      </w:r>
      <w:r>
        <w:rPr>
          <w:rFonts w:ascii="Times New Roman" w:hAnsi="Times New Roman"/>
          <w:sz w:val="24"/>
          <w:szCs w:val="24"/>
        </w:rPr>
        <w:t xml:space="preserve">&amp; </w:t>
      </w:r>
      <w:r w:rsidRPr="00557FB7">
        <w:rPr>
          <w:rFonts w:ascii="Times New Roman" w:hAnsi="Times New Roman"/>
          <w:b/>
          <w:sz w:val="24"/>
          <w:szCs w:val="24"/>
        </w:rPr>
        <w:t>Heidel, E.</w:t>
      </w:r>
      <w:r w:rsidRPr="00F50E60">
        <w:rPr>
          <w:rFonts w:ascii="Times New Roman" w:hAnsi="Times New Roman"/>
          <w:sz w:val="24"/>
          <w:szCs w:val="24"/>
        </w:rPr>
        <w:t xml:space="preserve">  (2009). </w:t>
      </w:r>
      <w:r w:rsidRPr="00947EC3">
        <w:rPr>
          <w:rFonts w:ascii="Times New Roman" w:hAnsi="Times New Roman"/>
          <w:sz w:val="24"/>
          <w:szCs w:val="24"/>
        </w:rPr>
        <w:t>Factors contributing to health care resource utilization in fibromyalgia syndrome.</w:t>
      </w:r>
      <w:r w:rsidRPr="00F50E60">
        <w:rPr>
          <w:rFonts w:ascii="Times New Roman" w:hAnsi="Times New Roman"/>
          <w:sz w:val="24"/>
          <w:szCs w:val="24"/>
        </w:rPr>
        <w:t xml:space="preserve"> </w:t>
      </w:r>
      <w:r>
        <w:rPr>
          <w:rFonts w:ascii="Times New Roman" w:hAnsi="Times New Roman"/>
          <w:sz w:val="24"/>
          <w:szCs w:val="24"/>
        </w:rPr>
        <w:t xml:space="preserve"> Poster presented</w:t>
      </w:r>
      <w:r w:rsidRPr="00F50E60">
        <w:rPr>
          <w:rFonts w:ascii="Times New Roman" w:hAnsi="Times New Roman"/>
          <w:sz w:val="24"/>
          <w:szCs w:val="24"/>
        </w:rPr>
        <w:t xml:space="preserve"> at the 44</w:t>
      </w:r>
      <w:r w:rsidRPr="00F50E60">
        <w:rPr>
          <w:rFonts w:ascii="Times New Roman" w:hAnsi="Times New Roman"/>
          <w:sz w:val="24"/>
          <w:szCs w:val="24"/>
          <w:vertAlign w:val="superscript"/>
        </w:rPr>
        <w:t>th</w:t>
      </w:r>
      <w:r w:rsidRPr="00F50E60">
        <w:rPr>
          <w:rFonts w:ascii="Times New Roman" w:hAnsi="Times New Roman"/>
          <w:sz w:val="24"/>
          <w:szCs w:val="24"/>
        </w:rPr>
        <w:t xml:space="preserve"> Annual American Society of Health-System Pharmacists Mid-Y</w:t>
      </w:r>
      <w:r>
        <w:rPr>
          <w:rFonts w:ascii="Times New Roman" w:hAnsi="Times New Roman"/>
          <w:sz w:val="24"/>
          <w:szCs w:val="24"/>
        </w:rPr>
        <w:t xml:space="preserve">ear Clinical Meeting, </w:t>
      </w:r>
      <w:r w:rsidRPr="00F50E60">
        <w:rPr>
          <w:rFonts w:ascii="Times New Roman" w:hAnsi="Times New Roman"/>
          <w:sz w:val="24"/>
          <w:szCs w:val="24"/>
        </w:rPr>
        <w:t>Las Vegas, NV</w:t>
      </w:r>
      <w:r>
        <w:rPr>
          <w:rFonts w:ascii="Times New Roman" w:hAnsi="Times New Roman"/>
          <w:sz w:val="24"/>
          <w:szCs w:val="24"/>
        </w:rPr>
        <w:t>.</w:t>
      </w:r>
    </w:p>
    <w:p w:rsidR="001A4CCA" w:rsidRDefault="001A4CCA" w:rsidP="001A4CCA">
      <w:pPr>
        <w:pStyle w:val="NoSpacing"/>
        <w:ind w:left="720"/>
        <w:rPr>
          <w:rFonts w:ascii="Times New Roman" w:hAnsi="Times New Roman"/>
          <w:sz w:val="24"/>
          <w:szCs w:val="24"/>
        </w:rPr>
      </w:pPr>
    </w:p>
    <w:p w:rsidR="006360A5" w:rsidRDefault="006360A5" w:rsidP="001A4CCA">
      <w:pPr>
        <w:pStyle w:val="NoSpacing"/>
        <w:rPr>
          <w:rFonts w:ascii="Times New Roman" w:hAnsi="Times New Roman"/>
          <w:sz w:val="24"/>
          <w:szCs w:val="24"/>
        </w:rPr>
      </w:pPr>
    </w:p>
    <w:p w:rsidR="006360A5" w:rsidRDefault="006360A5" w:rsidP="001A4CCA">
      <w:pPr>
        <w:pStyle w:val="NoSpacing"/>
        <w:rPr>
          <w:rFonts w:ascii="Times New Roman" w:hAnsi="Times New Roman"/>
          <w:sz w:val="24"/>
          <w:szCs w:val="24"/>
        </w:rPr>
      </w:pPr>
    </w:p>
    <w:p w:rsidR="001A4CCA" w:rsidRDefault="001A4CCA" w:rsidP="001A4CCA">
      <w:pPr>
        <w:pStyle w:val="NoSpacing"/>
        <w:rPr>
          <w:rFonts w:ascii="Times New Roman" w:hAnsi="Times New Roman"/>
          <w:sz w:val="24"/>
          <w:szCs w:val="24"/>
        </w:rPr>
      </w:pPr>
      <w:r>
        <w:rPr>
          <w:rFonts w:ascii="Times New Roman" w:hAnsi="Times New Roman"/>
          <w:sz w:val="24"/>
          <w:szCs w:val="24"/>
        </w:rPr>
        <w:lastRenderedPageBreak/>
        <w:t xml:space="preserve">4.  </w:t>
      </w:r>
      <w:r w:rsidRPr="00E96542">
        <w:rPr>
          <w:rFonts w:ascii="Times New Roman" w:hAnsi="Times New Roman"/>
          <w:sz w:val="24"/>
          <w:szCs w:val="24"/>
        </w:rPr>
        <w:t xml:space="preserve">Woodside, M., </w:t>
      </w:r>
      <w:smartTag w:uri="urn:schemas-microsoft-com:office:smarttags" w:element="place">
        <w:smartTag w:uri="urn:schemas-microsoft-com:office:smarttags" w:element="City">
          <w:r w:rsidRPr="00E96542">
            <w:rPr>
              <w:rFonts w:ascii="Times New Roman" w:hAnsi="Times New Roman"/>
              <w:sz w:val="24"/>
              <w:szCs w:val="24"/>
            </w:rPr>
            <w:t>Davis</w:t>
          </w:r>
        </w:smartTag>
      </w:smartTag>
      <w:r w:rsidRPr="00E96542">
        <w:rPr>
          <w:rFonts w:ascii="Times New Roman" w:hAnsi="Times New Roman"/>
          <w:sz w:val="24"/>
          <w:szCs w:val="24"/>
        </w:rPr>
        <w:t xml:space="preserve">, S., Buchanan, D., </w:t>
      </w:r>
      <w:proofErr w:type="spellStart"/>
      <w:r w:rsidRPr="00E96542">
        <w:rPr>
          <w:rFonts w:ascii="Times New Roman" w:hAnsi="Times New Roman"/>
          <w:sz w:val="24"/>
          <w:szCs w:val="24"/>
        </w:rPr>
        <w:t>Breckner</w:t>
      </w:r>
      <w:proofErr w:type="spellEnd"/>
      <w:r w:rsidRPr="00E96542">
        <w:rPr>
          <w:rFonts w:ascii="Times New Roman" w:hAnsi="Times New Roman"/>
          <w:sz w:val="24"/>
          <w:szCs w:val="24"/>
        </w:rPr>
        <w:t xml:space="preserve">, J., </w:t>
      </w:r>
      <w:proofErr w:type="spellStart"/>
      <w:r w:rsidRPr="00E96542">
        <w:rPr>
          <w:rFonts w:ascii="Times New Roman" w:hAnsi="Times New Roman"/>
          <w:sz w:val="24"/>
          <w:szCs w:val="24"/>
        </w:rPr>
        <w:t>Catalana</w:t>
      </w:r>
      <w:proofErr w:type="spellEnd"/>
      <w:r w:rsidRPr="00E96542">
        <w:rPr>
          <w:rFonts w:ascii="Times New Roman" w:hAnsi="Times New Roman"/>
          <w:sz w:val="24"/>
          <w:szCs w:val="24"/>
        </w:rPr>
        <w:t xml:space="preserve">, M. G., &amp; </w:t>
      </w:r>
      <w:r w:rsidRPr="00557FB7">
        <w:rPr>
          <w:rFonts w:ascii="Times New Roman" w:hAnsi="Times New Roman"/>
          <w:b/>
          <w:sz w:val="24"/>
          <w:szCs w:val="24"/>
        </w:rPr>
        <w:t>Heidel, R. E.</w:t>
      </w:r>
      <w:r>
        <w:rPr>
          <w:rFonts w:ascii="Times New Roman" w:hAnsi="Times New Roman"/>
          <w:sz w:val="24"/>
          <w:szCs w:val="24"/>
        </w:rPr>
        <w:t xml:space="preserve"> </w:t>
      </w:r>
      <w:r w:rsidRPr="00E96542">
        <w:rPr>
          <w:rFonts w:ascii="Times New Roman" w:hAnsi="Times New Roman"/>
          <w:sz w:val="24"/>
          <w:szCs w:val="24"/>
        </w:rPr>
        <w:t xml:space="preserve">(2009). </w:t>
      </w:r>
      <w:r w:rsidRPr="00947EC3">
        <w:rPr>
          <w:rFonts w:ascii="Times New Roman" w:hAnsi="Times New Roman"/>
          <w:sz w:val="24"/>
          <w:szCs w:val="24"/>
        </w:rPr>
        <w:t>Transforming counselor into counselor educators:  Facilitating a change in professional identity.</w:t>
      </w:r>
      <w:r w:rsidRPr="00E96542">
        <w:rPr>
          <w:rFonts w:ascii="Times New Roman" w:hAnsi="Times New Roman"/>
          <w:sz w:val="24"/>
          <w:szCs w:val="24"/>
        </w:rPr>
        <w:t xml:space="preserve">  </w:t>
      </w:r>
      <w:r>
        <w:rPr>
          <w:rFonts w:ascii="Times New Roman" w:hAnsi="Times New Roman"/>
          <w:sz w:val="24"/>
          <w:szCs w:val="24"/>
        </w:rPr>
        <w:t>Research presented</w:t>
      </w:r>
      <w:r w:rsidRPr="00E96542">
        <w:rPr>
          <w:rFonts w:ascii="Times New Roman" w:hAnsi="Times New Roman"/>
          <w:sz w:val="24"/>
          <w:szCs w:val="24"/>
        </w:rPr>
        <w:t xml:space="preserve"> at the Association of Counselo</w:t>
      </w:r>
      <w:r>
        <w:rPr>
          <w:rFonts w:ascii="Times New Roman" w:hAnsi="Times New Roman"/>
          <w:sz w:val="24"/>
          <w:szCs w:val="24"/>
        </w:rPr>
        <w:t>r Education and Supervision</w:t>
      </w:r>
      <w:r w:rsidRPr="00E96542">
        <w:rPr>
          <w:rFonts w:ascii="Times New Roman" w:hAnsi="Times New Roman"/>
          <w:sz w:val="24"/>
          <w:szCs w:val="24"/>
        </w:rPr>
        <w:t xml:space="preserve"> Conference, </w:t>
      </w:r>
      <w:smartTag w:uri="urn:schemas-microsoft-com:office:smarttags" w:element="place">
        <w:smartTag w:uri="urn:schemas-microsoft-com:office:smarttags" w:element="City">
          <w:r w:rsidRPr="00E96542">
            <w:rPr>
              <w:rFonts w:ascii="Times New Roman" w:hAnsi="Times New Roman"/>
              <w:sz w:val="24"/>
              <w:szCs w:val="24"/>
            </w:rPr>
            <w:t>San Diego</w:t>
          </w:r>
        </w:smartTag>
        <w:r w:rsidRPr="00E96542">
          <w:rPr>
            <w:rFonts w:ascii="Times New Roman" w:hAnsi="Times New Roman"/>
            <w:sz w:val="24"/>
            <w:szCs w:val="24"/>
          </w:rPr>
          <w:t xml:space="preserve">, </w:t>
        </w:r>
        <w:smartTag w:uri="urn:schemas-microsoft-com:office:smarttags" w:element="State">
          <w:r w:rsidRPr="00E96542">
            <w:rPr>
              <w:rFonts w:ascii="Times New Roman" w:hAnsi="Times New Roman"/>
              <w:sz w:val="24"/>
              <w:szCs w:val="24"/>
            </w:rPr>
            <w:t>CA</w:t>
          </w:r>
        </w:smartTag>
      </w:smartTag>
      <w:r w:rsidRPr="00E96542">
        <w:rPr>
          <w:rFonts w:ascii="Times New Roman" w:hAnsi="Times New Roman"/>
          <w:sz w:val="24"/>
          <w:szCs w:val="24"/>
        </w:rPr>
        <w:t>.</w:t>
      </w:r>
    </w:p>
    <w:p w:rsidR="001A4CCA" w:rsidRDefault="001A4CCA" w:rsidP="001A4CCA">
      <w:pPr>
        <w:pStyle w:val="NoSpacing"/>
        <w:ind w:left="720"/>
        <w:rPr>
          <w:rFonts w:ascii="Times New Roman" w:hAnsi="Times New Roman"/>
          <w:sz w:val="24"/>
          <w:szCs w:val="24"/>
        </w:rPr>
      </w:pPr>
    </w:p>
    <w:p w:rsidR="001A4CCA" w:rsidRDefault="001A4CCA" w:rsidP="001A4CCA">
      <w:pPr>
        <w:pStyle w:val="NoSpacing"/>
        <w:rPr>
          <w:rFonts w:ascii="Times New Roman" w:hAnsi="Times New Roman"/>
          <w:bCs/>
          <w:sz w:val="24"/>
          <w:szCs w:val="24"/>
        </w:rPr>
      </w:pPr>
      <w:r>
        <w:rPr>
          <w:rFonts w:ascii="Times New Roman" w:hAnsi="Times New Roman"/>
          <w:sz w:val="24"/>
          <w:szCs w:val="24"/>
        </w:rPr>
        <w:t xml:space="preserve">5.  </w:t>
      </w:r>
      <w:r w:rsidRPr="00F50E60">
        <w:rPr>
          <w:rFonts w:ascii="Times New Roman" w:hAnsi="Times New Roman"/>
          <w:sz w:val="24"/>
          <w:szCs w:val="24"/>
        </w:rPr>
        <w:t xml:space="preserve">Earl, M., Vaughn, C., </w:t>
      </w:r>
      <w:r w:rsidRPr="00557FB7">
        <w:rPr>
          <w:rFonts w:ascii="Times New Roman" w:hAnsi="Times New Roman"/>
          <w:b/>
          <w:sz w:val="24"/>
          <w:szCs w:val="24"/>
        </w:rPr>
        <w:t>Heidel, E.</w:t>
      </w:r>
      <w:r w:rsidRPr="00F50E60">
        <w:rPr>
          <w:rFonts w:ascii="Times New Roman" w:hAnsi="Times New Roman"/>
          <w:sz w:val="24"/>
          <w:szCs w:val="24"/>
        </w:rPr>
        <w:t xml:space="preserve">, </w:t>
      </w:r>
      <w:r>
        <w:rPr>
          <w:rFonts w:ascii="Times New Roman" w:hAnsi="Times New Roman"/>
          <w:sz w:val="24"/>
          <w:szCs w:val="24"/>
        </w:rPr>
        <w:t xml:space="preserve">&amp; </w:t>
      </w:r>
      <w:r w:rsidRPr="00F50E60">
        <w:rPr>
          <w:rFonts w:ascii="Times New Roman" w:hAnsi="Times New Roman"/>
          <w:sz w:val="24"/>
          <w:szCs w:val="24"/>
        </w:rPr>
        <w:t xml:space="preserve">Moore, E.  (2010). </w:t>
      </w:r>
      <w:r w:rsidRPr="00947EC3">
        <w:rPr>
          <w:rFonts w:ascii="Times New Roman" w:hAnsi="Times New Roman"/>
          <w:bCs/>
          <w:sz w:val="24"/>
          <w:szCs w:val="24"/>
        </w:rPr>
        <w:t xml:space="preserve">Changes over time in number of journal articles read, use of information resources, and confidence in critical appraisal skills for resident physicians.  </w:t>
      </w:r>
      <w:r>
        <w:rPr>
          <w:rFonts w:ascii="Times New Roman" w:hAnsi="Times New Roman"/>
          <w:bCs/>
          <w:sz w:val="24"/>
          <w:szCs w:val="24"/>
        </w:rPr>
        <w:t>Poster presented</w:t>
      </w:r>
      <w:r w:rsidRPr="00F50E60">
        <w:rPr>
          <w:rFonts w:ascii="Times New Roman" w:hAnsi="Times New Roman"/>
          <w:bCs/>
          <w:sz w:val="24"/>
          <w:szCs w:val="24"/>
        </w:rPr>
        <w:t xml:space="preserve"> at the M</w:t>
      </w:r>
      <w:r>
        <w:rPr>
          <w:rFonts w:ascii="Times New Roman" w:hAnsi="Times New Roman"/>
          <w:bCs/>
          <w:sz w:val="24"/>
          <w:szCs w:val="24"/>
        </w:rPr>
        <w:t xml:space="preserve">edical Library Association </w:t>
      </w:r>
      <w:r w:rsidRPr="00F50E60">
        <w:rPr>
          <w:rFonts w:ascii="Times New Roman" w:hAnsi="Times New Roman"/>
          <w:bCs/>
          <w:sz w:val="24"/>
          <w:szCs w:val="24"/>
        </w:rPr>
        <w:t xml:space="preserve">Conference, </w:t>
      </w:r>
      <w:smartTag w:uri="urn:schemas-microsoft-com:office:smarttags" w:element="place">
        <w:smartTag w:uri="urn:schemas-microsoft-com:office:smarttags" w:element="City">
          <w:r w:rsidRPr="00F50E60">
            <w:rPr>
              <w:rFonts w:ascii="Times New Roman" w:hAnsi="Times New Roman"/>
              <w:bCs/>
              <w:sz w:val="24"/>
              <w:szCs w:val="24"/>
            </w:rPr>
            <w:t>Washington</w:t>
          </w:r>
        </w:smartTag>
        <w:r w:rsidRPr="00F50E60">
          <w:rPr>
            <w:rFonts w:ascii="Times New Roman" w:hAnsi="Times New Roman"/>
            <w:bCs/>
            <w:sz w:val="24"/>
            <w:szCs w:val="24"/>
          </w:rPr>
          <w:t xml:space="preserve">, </w:t>
        </w:r>
        <w:smartTag w:uri="urn:schemas-microsoft-com:office:smarttags" w:element="State">
          <w:r w:rsidRPr="00F50E60">
            <w:rPr>
              <w:rFonts w:ascii="Times New Roman" w:hAnsi="Times New Roman"/>
              <w:bCs/>
              <w:sz w:val="24"/>
              <w:szCs w:val="24"/>
            </w:rPr>
            <w:t>DC</w:t>
          </w:r>
        </w:smartTag>
      </w:smartTag>
      <w:r w:rsidRPr="00F50E60">
        <w:rPr>
          <w:rFonts w:ascii="Times New Roman" w:hAnsi="Times New Roman"/>
          <w:bCs/>
          <w:sz w:val="24"/>
          <w:szCs w:val="24"/>
        </w:rPr>
        <w:t>.</w:t>
      </w:r>
    </w:p>
    <w:p w:rsidR="001A4CCA" w:rsidRDefault="001A4CCA" w:rsidP="001A4CCA">
      <w:pPr>
        <w:pStyle w:val="NoSpacing"/>
        <w:ind w:left="720"/>
        <w:rPr>
          <w:rFonts w:ascii="Times New Roman" w:hAnsi="Times New Roman"/>
          <w:bCs/>
          <w:sz w:val="24"/>
          <w:szCs w:val="24"/>
        </w:rPr>
      </w:pPr>
    </w:p>
    <w:p w:rsidR="001A4CCA" w:rsidRDefault="001A4CCA" w:rsidP="001A4CCA">
      <w:pPr>
        <w:pStyle w:val="NoSpacing"/>
        <w:rPr>
          <w:rFonts w:ascii="Times New Roman" w:hAnsi="Times New Roman"/>
          <w:bCs/>
          <w:sz w:val="24"/>
          <w:szCs w:val="24"/>
        </w:rPr>
      </w:pPr>
      <w:r>
        <w:rPr>
          <w:rFonts w:ascii="Times New Roman" w:hAnsi="Times New Roman"/>
          <w:sz w:val="24"/>
          <w:szCs w:val="24"/>
        </w:rPr>
        <w:t xml:space="preserve">6.  </w:t>
      </w:r>
      <w:r w:rsidRPr="00557FB7">
        <w:rPr>
          <w:rFonts w:ascii="Times New Roman" w:hAnsi="Times New Roman"/>
          <w:b/>
          <w:sz w:val="24"/>
          <w:szCs w:val="24"/>
        </w:rPr>
        <w:t>Heidel, R.</w:t>
      </w:r>
      <w:r w:rsidRPr="00F50E60">
        <w:rPr>
          <w:rFonts w:ascii="Times New Roman" w:hAnsi="Times New Roman"/>
          <w:sz w:val="24"/>
          <w:szCs w:val="24"/>
        </w:rPr>
        <w:t>, Wallace, L</w:t>
      </w:r>
      <w:r>
        <w:rPr>
          <w:rFonts w:ascii="Times New Roman" w:hAnsi="Times New Roman"/>
          <w:sz w:val="24"/>
          <w:szCs w:val="24"/>
        </w:rPr>
        <w:t>.</w:t>
      </w:r>
      <w:r w:rsidRPr="00F50E60">
        <w:rPr>
          <w:rFonts w:ascii="Times New Roman" w:hAnsi="Times New Roman"/>
          <w:sz w:val="24"/>
          <w:szCs w:val="24"/>
        </w:rPr>
        <w:t xml:space="preserve">, </w:t>
      </w:r>
      <w:r>
        <w:rPr>
          <w:rFonts w:ascii="Times New Roman" w:hAnsi="Times New Roman"/>
          <w:sz w:val="24"/>
          <w:szCs w:val="24"/>
        </w:rPr>
        <w:t xml:space="preserve">&amp; </w:t>
      </w:r>
      <w:proofErr w:type="spellStart"/>
      <w:r w:rsidRPr="00F50E60">
        <w:rPr>
          <w:rFonts w:ascii="Times New Roman" w:hAnsi="Times New Roman"/>
          <w:sz w:val="24"/>
          <w:szCs w:val="24"/>
        </w:rPr>
        <w:t>Brinister</w:t>
      </w:r>
      <w:proofErr w:type="spellEnd"/>
      <w:r w:rsidRPr="00F50E60">
        <w:rPr>
          <w:rFonts w:ascii="Times New Roman" w:hAnsi="Times New Roman"/>
          <w:sz w:val="24"/>
          <w:szCs w:val="24"/>
        </w:rPr>
        <w:t xml:space="preserve">, I.  (2010). </w:t>
      </w:r>
      <w:r w:rsidRPr="00947EC3">
        <w:rPr>
          <w:rFonts w:ascii="Times New Roman" w:hAnsi="Times New Roman"/>
          <w:bCs/>
          <w:sz w:val="24"/>
          <w:szCs w:val="24"/>
        </w:rPr>
        <w:t>Romanian or Russ</w:t>
      </w:r>
      <w:r w:rsidR="00947EC3">
        <w:rPr>
          <w:rFonts w:ascii="Times New Roman" w:hAnsi="Times New Roman"/>
          <w:bCs/>
          <w:sz w:val="24"/>
          <w:szCs w:val="24"/>
        </w:rPr>
        <w:t>ian: The Influence of Language o</w:t>
      </w:r>
      <w:r w:rsidRPr="00947EC3">
        <w:rPr>
          <w:rFonts w:ascii="Times New Roman" w:hAnsi="Times New Roman"/>
          <w:bCs/>
          <w:sz w:val="24"/>
          <w:szCs w:val="24"/>
        </w:rPr>
        <w:t xml:space="preserve">n Knowledge </w:t>
      </w:r>
      <w:proofErr w:type="gramStart"/>
      <w:r w:rsidRPr="00947EC3">
        <w:rPr>
          <w:rFonts w:ascii="Times New Roman" w:hAnsi="Times New Roman"/>
          <w:bCs/>
          <w:sz w:val="24"/>
          <w:szCs w:val="24"/>
        </w:rPr>
        <w:t>And</w:t>
      </w:r>
      <w:proofErr w:type="gramEnd"/>
      <w:r w:rsidRPr="00947EC3">
        <w:rPr>
          <w:rFonts w:ascii="Times New Roman" w:hAnsi="Times New Roman"/>
          <w:bCs/>
          <w:sz w:val="24"/>
          <w:szCs w:val="24"/>
        </w:rPr>
        <w:t xml:space="preserve"> Attitudes Towards Tuberculosis Among Adults In The Republic of Moldova.</w:t>
      </w:r>
      <w:r>
        <w:rPr>
          <w:rFonts w:ascii="Times New Roman" w:hAnsi="Times New Roman"/>
          <w:bCs/>
          <w:sz w:val="24"/>
          <w:szCs w:val="24"/>
        </w:rPr>
        <w:t xml:space="preserve">  Poster presented</w:t>
      </w:r>
      <w:r w:rsidRPr="00F50E60">
        <w:rPr>
          <w:rFonts w:ascii="Times New Roman" w:hAnsi="Times New Roman"/>
          <w:bCs/>
          <w:sz w:val="24"/>
          <w:szCs w:val="24"/>
        </w:rPr>
        <w:t xml:space="preserve"> at the North American Prima</w:t>
      </w:r>
      <w:r>
        <w:rPr>
          <w:rFonts w:ascii="Times New Roman" w:hAnsi="Times New Roman"/>
          <w:bCs/>
          <w:sz w:val="24"/>
          <w:szCs w:val="24"/>
        </w:rPr>
        <w:t xml:space="preserve">ry Care Research Group </w:t>
      </w:r>
      <w:r w:rsidRPr="00F50E60">
        <w:rPr>
          <w:rFonts w:ascii="Times New Roman" w:hAnsi="Times New Roman"/>
          <w:bCs/>
          <w:sz w:val="24"/>
          <w:szCs w:val="24"/>
        </w:rPr>
        <w:t xml:space="preserve">Conference, </w:t>
      </w:r>
      <w:smartTag w:uri="urn:schemas-microsoft-com:office:smarttags" w:element="place">
        <w:smartTag w:uri="urn:schemas-microsoft-com:office:smarttags" w:element="City">
          <w:r w:rsidRPr="00F50E60">
            <w:rPr>
              <w:rFonts w:ascii="Times New Roman" w:hAnsi="Times New Roman"/>
              <w:bCs/>
              <w:sz w:val="24"/>
              <w:szCs w:val="24"/>
            </w:rPr>
            <w:t>Seattle</w:t>
          </w:r>
        </w:smartTag>
        <w:r>
          <w:rPr>
            <w:rFonts w:ascii="Times New Roman" w:hAnsi="Times New Roman"/>
            <w:bCs/>
            <w:sz w:val="24"/>
            <w:szCs w:val="24"/>
          </w:rPr>
          <w:t xml:space="preserve">, </w:t>
        </w:r>
        <w:smartTag w:uri="urn:schemas-microsoft-com:office:smarttags" w:element="State">
          <w:r>
            <w:rPr>
              <w:rFonts w:ascii="Times New Roman" w:hAnsi="Times New Roman"/>
              <w:bCs/>
              <w:sz w:val="24"/>
              <w:szCs w:val="24"/>
            </w:rPr>
            <w:t>WA</w:t>
          </w:r>
        </w:smartTag>
      </w:smartTag>
      <w:r w:rsidRPr="00F50E60">
        <w:rPr>
          <w:rFonts w:ascii="Times New Roman" w:hAnsi="Times New Roman"/>
          <w:bCs/>
          <w:sz w:val="24"/>
          <w:szCs w:val="24"/>
        </w:rPr>
        <w:t>.</w:t>
      </w:r>
    </w:p>
    <w:p w:rsidR="001A4CCA" w:rsidRDefault="001A4CCA" w:rsidP="001A4CCA">
      <w:pPr>
        <w:pStyle w:val="NoSpacing"/>
        <w:ind w:left="720"/>
        <w:rPr>
          <w:rFonts w:ascii="Times New Roman" w:hAnsi="Times New Roman"/>
          <w:sz w:val="24"/>
          <w:szCs w:val="24"/>
        </w:rPr>
      </w:pPr>
    </w:p>
    <w:p w:rsidR="001A4CCA" w:rsidRDefault="001A4CCA" w:rsidP="001A4CCA">
      <w:pPr>
        <w:pStyle w:val="NoSpacing"/>
        <w:rPr>
          <w:rFonts w:ascii="Times New Roman" w:hAnsi="Times New Roman"/>
          <w:sz w:val="24"/>
          <w:szCs w:val="24"/>
        </w:rPr>
      </w:pPr>
      <w:r>
        <w:rPr>
          <w:rFonts w:ascii="Times New Roman" w:hAnsi="Times New Roman"/>
          <w:sz w:val="24"/>
          <w:szCs w:val="24"/>
        </w:rPr>
        <w:t xml:space="preserve">7.  </w:t>
      </w:r>
      <w:r w:rsidRPr="00F50E60">
        <w:rPr>
          <w:rFonts w:ascii="Times New Roman" w:hAnsi="Times New Roman"/>
          <w:sz w:val="24"/>
          <w:szCs w:val="24"/>
        </w:rPr>
        <w:t xml:space="preserve">Spurgeon, S., </w:t>
      </w:r>
      <w:r w:rsidRPr="00557FB7">
        <w:rPr>
          <w:rFonts w:ascii="Times New Roman" w:hAnsi="Times New Roman"/>
          <w:b/>
          <w:sz w:val="24"/>
          <w:szCs w:val="24"/>
        </w:rPr>
        <w:t>Heidel, E.</w:t>
      </w:r>
      <w:r w:rsidRPr="00F50E60">
        <w:rPr>
          <w:rFonts w:ascii="Times New Roman" w:hAnsi="Times New Roman"/>
          <w:sz w:val="24"/>
          <w:szCs w:val="24"/>
        </w:rPr>
        <w:t>, Woodside</w:t>
      </w:r>
      <w:r>
        <w:rPr>
          <w:rFonts w:ascii="Times New Roman" w:hAnsi="Times New Roman"/>
          <w:sz w:val="24"/>
          <w:szCs w:val="24"/>
        </w:rPr>
        <w:t xml:space="preserve">, M., McClam, T., &amp; </w:t>
      </w:r>
      <w:proofErr w:type="spellStart"/>
      <w:r>
        <w:rPr>
          <w:rFonts w:ascii="Times New Roman" w:hAnsi="Times New Roman"/>
          <w:sz w:val="24"/>
          <w:szCs w:val="24"/>
        </w:rPr>
        <w:t>Catalana</w:t>
      </w:r>
      <w:proofErr w:type="spellEnd"/>
      <w:r>
        <w:rPr>
          <w:rFonts w:ascii="Times New Roman" w:hAnsi="Times New Roman"/>
          <w:sz w:val="24"/>
          <w:szCs w:val="24"/>
        </w:rPr>
        <w:t xml:space="preserve">, M. </w:t>
      </w:r>
      <w:r w:rsidRPr="00F50E60">
        <w:rPr>
          <w:rFonts w:ascii="Times New Roman" w:hAnsi="Times New Roman"/>
          <w:sz w:val="24"/>
          <w:szCs w:val="24"/>
        </w:rPr>
        <w:t xml:space="preserve">(2010). </w:t>
      </w:r>
      <w:r w:rsidRPr="00947EC3">
        <w:rPr>
          <w:rFonts w:ascii="Times New Roman" w:hAnsi="Times New Roman"/>
          <w:sz w:val="24"/>
          <w:szCs w:val="24"/>
        </w:rPr>
        <w:t xml:space="preserve">Assessing the cognitive level of beginning counseling master's students. </w:t>
      </w:r>
      <w:r w:rsidRPr="00F50E60">
        <w:rPr>
          <w:rFonts w:ascii="Times New Roman" w:hAnsi="Times New Roman"/>
          <w:sz w:val="24"/>
          <w:szCs w:val="24"/>
        </w:rPr>
        <w:t xml:space="preserve"> Roundtable </w:t>
      </w:r>
      <w:r>
        <w:rPr>
          <w:rFonts w:ascii="Times New Roman" w:hAnsi="Times New Roman"/>
          <w:sz w:val="24"/>
          <w:szCs w:val="24"/>
        </w:rPr>
        <w:t xml:space="preserve">conducted </w:t>
      </w:r>
      <w:r w:rsidRPr="00F50E60">
        <w:rPr>
          <w:rFonts w:ascii="Times New Roman" w:hAnsi="Times New Roman"/>
          <w:sz w:val="24"/>
          <w:szCs w:val="24"/>
        </w:rPr>
        <w:t>at the Southern Association of Counselor</w:t>
      </w:r>
      <w:r>
        <w:rPr>
          <w:rFonts w:ascii="Times New Roman" w:hAnsi="Times New Roman"/>
          <w:sz w:val="24"/>
          <w:szCs w:val="24"/>
        </w:rPr>
        <w:t xml:space="preserve"> Education and Supervision </w:t>
      </w:r>
      <w:r w:rsidRPr="00F50E60">
        <w:rPr>
          <w:rFonts w:ascii="Times New Roman" w:hAnsi="Times New Roman"/>
          <w:sz w:val="24"/>
          <w:szCs w:val="24"/>
        </w:rPr>
        <w:t xml:space="preserve">Conference, </w:t>
      </w:r>
      <w:smartTag w:uri="urn:schemas-microsoft-com:office:smarttags" w:element="place">
        <w:smartTag w:uri="urn:schemas-microsoft-com:office:smarttags" w:element="City">
          <w:r w:rsidRPr="00F50E60">
            <w:rPr>
              <w:rFonts w:ascii="Times New Roman" w:hAnsi="Times New Roman"/>
              <w:sz w:val="24"/>
              <w:szCs w:val="24"/>
            </w:rPr>
            <w:t>Williamsburg</w:t>
          </w:r>
        </w:smartTag>
        <w:r w:rsidRPr="00F50E60">
          <w:rPr>
            <w:rFonts w:ascii="Times New Roman" w:hAnsi="Times New Roman"/>
            <w:sz w:val="24"/>
            <w:szCs w:val="24"/>
          </w:rPr>
          <w:t xml:space="preserve">, </w:t>
        </w:r>
        <w:smartTag w:uri="urn:schemas-microsoft-com:office:smarttags" w:element="State">
          <w:r w:rsidRPr="00F50E60">
            <w:rPr>
              <w:rFonts w:ascii="Times New Roman" w:hAnsi="Times New Roman"/>
              <w:sz w:val="24"/>
              <w:szCs w:val="24"/>
            </w:rPr>
            <w:t>VA.</w:t>
          </w:r>
        </w:smartTag>
      </w:smartTag>
    </w:p>
    <w:p w:rsidR="001A4CCA" w:rsidRDefault="001A4CCA" w:rsidP="001A4CCA">
      <w:pPr>
        <w:pStyle w:val="NoSpacing"/>
        <w:ind w:left="720"/>
        <w:rPr>
          <w:rFonts w:ascii="Times New Roman" w:hAnsi="Times New Roman"/>
          <w:sz w:val="24"/>
          <w:szCs w:val="24"/>
        </w:rPr>
      </w:pPr>
    </w:p>
    <w:p w:rsidR="001A4CCA" w:rsidRDefault="001A4CCA" w:rsidP="001A4CCA">
      <w:pPr>
        <w:pStyle w:val="NoSpacing"/>
        <w:rPr>
          <w:rFonts w:ascii="Times New Roman" w:hAnsi="Times New Roman"/>
          <w:sz w:val="24"/>
          <w:szCs w:val="24"/>
        </w:rPr>
      </w:pPr>
      <w:r>
        <w:rPr>
          <w:rFonts w:ascii="Times New Roman" w:hAnsi="Times New Roman"/>
          <w:sz w:val="24"/>
          <w:szCs w:val="24"/>
        </w:rPr>
        <w:t xml:space="preserve">8.  Mynatt, B. S., &amp; </w:t>
      </w:r>
      <w:r w:rsidRPr="00557FB7">
        <w:rPr>
          <w:rFonts w:ascii="Times New Roman" w:hAnsi="Times New Roman"/>
          <w:b/>
          <w:sz w:val="24"/>
          <w:szCs w:val="24"/>
        </w:rPr>
        <w:t>Heidel, R. E.</w:t>
      </w:r>
      <w:r>
        <w:rPr>
          <w:rFonts w:ascii="Times New Roman" w:hAnsi="Times New Roman"/>
          <w:sz w:val="24"/>
          <w:szCs w:val="24"/>
        </w:rPr>
        <w:t xml:space="preserve">  (2011). </w:t>
      </w:r>
      <w:r w:rsidRPr="00947EC3">
        <w:rPr>
          <w:rFonts w:ascii="Times New Roman" w:hAnsi="Times New Roman"/>
          <w:sz w:val="24"/>
          <w:szCs w:val="24"/>
        </w:rPr>
        <w:t>Bullying and the wellness of early adolescents.</w:t>
      </w:r>
      <w:r>
        <w:rPr>
          <w:rFonts w:ascii="Times New Roman" w:hAnsi="Times New Roman"/>
          <w:i/>
          <w:sz w:val="24"/>
          <w:szCs w:val="24"/>
        </w:rPr>
        <w:t xml:space="preserve"> </w:t>
      </w:r>
      <w:r>
        <w:rPr>
          <w:rFonts w:ascii="Times New Roman" w:hAnsi="Times New Roman"/>
          <w:sz w:val="24"/>
          <w:szCs w:val="24"/>
        </w:rPr>
        <w:t xml:space="preserve">Poster presented at the ACA 2011 Conference &amp; Exposition, </w:t>
      </w:r>
      <w:smartTag w:uri="urn:schemas-microsoft-com:office:smarttags" w:element="City">
        <w:r>
          <w:rPr>
            <w:rFonts w:ascii="Times New Roman" w:hAnsi="Times New Roman"/>
            <w:sz w:val="24"/>
            <w:szCs w:val="24"/>
          </w:rPr>
          <w:t>New Orleans</w:t>
        </w:r>
      </w:smartTag>
      <w:r>
        <w:rPr>
          <w:rFonts w:ascii="Times New Roman" w:hAnsi="Times New Roman"/>
          <w:sz w:val="24"/>
          <w:szCs w:val="24"/>
        </w:rPr>
        <w:t>, LA.</w:t>
      </w:r>
    </w:p>
    <w:p w:rsidR="001A4CCA" w:rsidRDefault="001A4CCA" w:rsidP="001A4CCA">
      <w:pPr>
        <w:pStyle w:val="NoSpacing"/>
        <w:ind w:left="720"/>
        <w:rPr>
          <w:rFonts w:ascii="Times New Roman" w:hAnsi="Times New Roman"/>
          <w:sz w:val="24"/>
          <w:szCs w:val="24"/>
        </w:rPr>
      </w:pPr>
    </w:p>
    <w:p w:rsidR="001A4CCA" w:rsidRDefault="001A4CCA" w:rsidP="001A4CCA">
      <w:pPr>
        <w:pStyle w:val="NoSpacing"/>
        <w:rPr>
          <w:rFonts w:ascii="Times New Roman" w:hAnsi="Times New Roman"/>
          <w:sz w:val="24"/>
          <w:szCs w:val="24"/>
        </w:rPr>
      </w:pPr>
      <w:r>
        <w:rPr>
          <w:rFonts w:ascii="Times New Roman" w:hAnsi="Times New Roman"/>
          <w:sz w:val="24"/>
          <w:szCs w:val="24"/>
        </w:rPr>
        <w:t xml:space="preserve">9.  Huffstutter, P., Hines, L., Jones, T. M., Craft, R. M., Bustamante, D. R., Klar, M., Roark, J., </w:t>
      </w:r>
      <w:r w:rsidRPr="00557FB7">
        <w:rPr>
          <w:rFonts w:ascii="Times New Roman" w:hAnsi="Times New Roman"/>
          <w:b/>
          <w:sz w:val="24"/>
          <w:szCs w:val="24"/>
        </w:rPr>
        <w:t>Heidel, R. E.</w:t>
      </w:r>
      <w:r>
        <w:rPr>
          <w:rFonts w:ascii="Times New Roman" w:hAnsi="Times New Roman"/>
          <w:sz w:val="24"/>
          <w:szCs w:val="24"/>
        </w:rPr>
        <w:t xml:space="preserve">, Brooks, R. C., Gore, J. R., &amp; </w:t>
      </w:r>
      <w:proofErr w:type="spellStart"/>
      <w:r>
        <w:rPr>
          <w:rFonts w:ascii="Times New Roman" w:hAnsi="Times New Roman"/>
          <w:sz w:val="24"/>
          <w:szCs w:val="24"/>
        </w:rPr>
        <w:t>Slemp</w:t>
      </w:r>
      <w:proofErr w:type="spellEnd"/>
      <w:r>
        <w:rPr>
          <w:rFonts w:ascii="Times New Roman" w:hAnsi="Times New Roman"/>
          <w:sz w:val="24"/>
          <w:szCs w:val="24"/>
        </w:rPr>
        <w:t xml:space="preserve">, A.  (2011). </w:t>
      </w:r>
      <w:r w:rsidRPr="00947EC3">
        <w:rPr>
          <w:rFonts w:ascii="Times New Roman" w:hAnsi="Times New Roman"/>
          <w:sz w:val="24"/>
          <w:szCs w:val="24"/>
        </w:rPr>
        <w:t>Evaluation of the S.A.L.T. as an adjunct to blind endotracheal intubation using simulation.</w:t>
      </w:r>
      <w:r>
        <w:rPr>
          <w:rFonts w:ascii="Times New Roman" w:hAnsi="Times New Roman"/>
          <w:sz w:val="24"/>
          <w:szCs w:val="24"/>
        </w:rPr>
        <w:t xml:space="preserve">  Poster presented at the 2011 International Meeting of Simulation in Healthcare, </w:t>
      </w:r>
      <w:smartTag w:uri="urn:schemas-microsoft-com:office:smarttags" w:element="City">
        <w:r>
          <w:rPr>
            <w:rFonts w:ascii="Times New Roman" w:hAnsi="Times New Roman"/>
            <w:sz w:val="24"/>
            <w:szCs w:val="24"/>
          </w:rPr>
          <w:t>New Orleans</w:t>
        </w:r>
      </w:smartTag>
      <w:r>
        <w:rPr>
          <w:rFonts w:ascii="Times New Roman" w:hAnsi="Times New Roman"/>
          <w:sz w:val="24"/>
          <w:szCs w:val="24"/>
        </w:rPr>
        <w:t>, LA.</w:t>
      </w:r>
    </w:p>
    <w:p w:rsidR="001A4CCA" w:rsidRDefault="001A4CCA" w:rsidP="001A4CCA">
      <w:pPr>
        <w:pStyle w:val="NoSpacing"/>
        <w:ind w:left="720"/>
        <w:rPr>
          <w:rFonts w:ascii="Times New Roman" w:hAnsi="Times New Roman"/>
          <w:sz w:val="24"/>
          <w:szCs w:val="24"/>
        </w:rPr>
      </w:pPr>
    </w:p>
    <w:p w:rsidR="001A4CCA" w:rsidRDefault="001A4CCA" w:rsidP="001A4CCA">
      <w:pPr>
        <w:pStyle w:val="NoSpacing"/>
        <w:rPr>
          <w:rFonts w:ascii="Times New Roman" w:hAnsi="Times New Roman"/>
          <w:sz w:val="24"/>
          <w:szCs w:val="24"/>
        </w:rPr>
      </w:pPr>
      <w:r>
        <w:rPr>
          <w:rFonts w:ascii="Times New Roman" w:hAnsi="Times New Roman"/>
          <w:sz w:val="24"/>
          <w:szCs w:val="24"/>
        </w:rPr>
        <w:t xml:space="preserve">10.  Van Nes, J., &amp; </w:t>
      </w:r>
      <w:r w:rsidRPr="00557FB7">
        <w:rPr>
          <w:rFonts w:ascii="Times New Roman" w:hAnsi="Times New Roman"/>
          <w:b/>
          <w:sz w:val="24"/>
          <w:szCs w:val="24"/>
        </w:rPr>
        <w:t>Heidel, R. E.</w:t>
      </w:r>
      <w:r w:rsidR="00557FB7">
        <w:rPr>
          <w:rFonts w:ascii="Times New Roman" w:hAnsi="Times New Roman"/>
          <w:sz w:val="24"/>
          <w:szCs w:val="24"/>
        </w:rPr>
        <w:t xml:space="preserve"> </w:t>
      </w:r>
      <w:r>
        <w:rPr>
          <w:rFonts w:ascii="Times New Roman" w:hAnsi="Times New Roman"/>
          <w:sz w:val="24"/>
          <w:szCs w:val="24"/>
        </w:rPr>
        <w:t xml:space="preserve">(2011). </w:t>
      </w:r>
      <w:r w:rsidRPr="00947EC3">
        <w:rPr>
          <w:rFonts w:ascii="Times New Roman" w:hAnsi="Times New Roman"/>
          <w:sz w:val="24"/>
          <w:szCs w:val="24"/>
        </w:rPr>
        <w:t xml:space="preserve">OB-GYN </w:t>
      </w:r>
      <w:proofErr w:type="spellStart"/>
      <w:r w:rsidRPr="00947EC3">
        <w:rPr>
          <w:rFonts w:ascii="Times New Roman" w:hAnsi="Times New Roman"/>
          <w:sz w:val="24"/>
          <w:szCs w:val="24"/>
        </w:rPr>
        <w:t>residents’attitudes</w:t>
      </w:r>
      <w:proofErr w:type="spellEnd"/>
      <w:r w:rsidRPr="00947EC3">
        <w:rPr>
          <w:rFonts w:ascii="Times New Roman" w:hAnsi="Times New Roman"/>
          <w:sz w:val="24"/>
          <w:szCs w:val="24"/>
        </w:rPr>
        <w:t xml:space="preserve"> to implementation of a simulation curriculum.</w:t>
      </w:r>
      <w:r>
        <w:rPr>
          <w:rFonts w:ascii="Times New Roman" w:hAnsi="Times New Roman"/>
          <w:i/>
          <w:sz w:val="24"/>
          <w:szCs w:val="24"/>
        </w:rPr>
        <w:t xml:space="preserve">  </w:t>
      </w:r>
      <w:r>
        <w:rPr>
          <w:rFonts w:ascii="Times New Roman" w:hAnsi="Times New Roman"/>
          <w:sz w:val="24"/>
          <w:szCs w:val="24"/>
        </w:rPr>
        <w:t xml:space="preserve">Poster presented at the 2011 Association of Professors of Gynecology and Obstetrics Annual Meeting, </w:t>
      </w:r>
      <w:smartTag w:uri="urn:schemas-microsoft-com:office:smarttags" w:element="place">
        <w:smartTag w:uri="urn:schemas-microsoft-com:office:smarttags" w:element="City">
          <w:r>
            <w:rPr>
              <w:rFonts w:ascii="Times New Roman" w:hAnsi="Times New Roman"/>
              <w:sz w:val="24"/>
              <w:szCs w:val="24"/>
            </w:rPr>
            <w:t>San Antonio</w:t>
          </w:r>
        </w:smartTag>
        <w:r>
          <w:rPr>
            <w:rFonts w:ascii="Times New Roman" w:hAnsi="Times New Roman"/>
            <w:sz w:val="24"/>
            <w:szCs w:val="24"/>
          </w:rPr>
          <w:t xml:space="preserve">, </w:t>
        </w:r>
        <w:smartTag w:uri="urn:schemas-microsoft-com:office:smarttags" w:element="State">
          <w:r>
            <w:rPr>
              <w:rFonts w:ascii="Times New Roman" w:hAnsi="Times New Roman"/>
              <w:sz w:val="24"/>
              <w:szCs w:val="24"/>
            </w:rPr>
            <w:t>TX</w:t>
          </w:r>
        </w:smartTag>
      </w:smartTag>
      <w:r>
        <w:rPr>
          <w:rFonts w:ascii="Times New Roman" w:hAnsi="Times New Roman"/>
          <w:sz w:val="24"/>
          <w:szCs w:val="24"/>
        </w:rPr>
        <w:t>.</w:t>
      </w:r>
    </w:p>
    <w:p w:rsidR="001A4CCA" w:rsidRDefault="001A4CCA" w:rsidP="001A4CCA">
      <w:pPr>
        <w:pStyle w:val="NoSpacing"/>
        <w:ind w:left="720"/>
        <w:rPr>
          <w:rFonts w:ascii="Times New Roman" w:hAnsi="Times New Roman"/>
          <w:sz w:val="24"/>
          <w:szCs w:val="24"/>
        </w:rPr>
      </w:pPr>
    </w:p>
    <w:p w:rsidR="001A4CCA" w:rsidRDefault="001A4CCA" w:rsidP="001A4CCA">
      <w:pPr>
        <w:pStyle w:val="NoSpacing"/>
        <w:rPr>
          <w:rFonts w:ascii="Times New Roman" w:hAnsi="Times New Roman"/>
          <w:sz w:val="24"/>
          <w:szCs w:val="24"/>
        </w:rPr>
      </w:pPr>
      <w:r>
        <w:rPr>
          <w:rFonts w:ascii="Times New Roman" w:hAnsi="Times New Roman"/>
          <w:sz w:val="24"/>
          <w:szCs w:val="24"/>
        </w:rPr>
        <w:t xml:space="preserve">11.  </w:t>
      </w:r>
      <w:r w:rsidRPr="00557FB7">
        <w:rPr>
          <w:rFonts w:ascii="Times New Roman" w:hAnsi="Times New Roman"/>
          <w:b/>
          <w:sz w:val="24"/>
          <w:szCs w:val="24"/>
        </w:rPr>
        <w:t>Heidel, R. E.</w:t>
      </w:r>
      <w:r>
        <w:rPr>
          <w:rFonts w:ascii="Times New Roman" w:hAnsi="Times New Roman"/>
          <w:sz w:val="24"/>
          <w:szCs w:val="24"/>
        </w:rPr>
        <w:t xml:space="preserve">  (2011). </w:t>
      </w:r>
      <w:proofErr w:type="gramStart"/>
      <w:r w:rsidRPr="00947EC3">
        <w:rPr>
          <w:rFonts w:ascii="Times New Roman" w:hAnsi="Times New Roman"/>
          <w:sz w:val="24"/>
          <w:szCs w:val="24"/>
        </w:rPr>
        <w:t>The</w:t>
      </w:r>
      <w:proofErr w:type="gramEnd"/>
      <w:r w:rsidRPr="00947EC3">
        <w:rPr>
          <w:rFonts w:ascii="Times New Roman" w:hAnsi="Times New Roman"/>
          <w:sz w:val="24"/>
          <w:szCs w:val="24"/>
        </w:rPr>
        <w:t xml:space="preserve"> beginning stages of validating the construct of isomorphism: How similar are counseling and supervision.</w:t>
      </w:r>
      <w:r>
        <w:rPr>
          <w:rFonts w:ascii="Times New Roman" w:hAnsi="Times New Roman"/>
          <w:i/>
          <w:sz w:val="24"/>
          <w:szCs w:val="24"/>
        </w:rPr>
        <w:t xml:space="preserve">  </w:t>
      </w:r>
      <w:r>
        <w:rPr>
          <w:rFonts w:ascii="Times New Roman" w:hAnsi="Times New Roman"/>
          <w:sz w:val="24"/>
          <w:szCs w:val="24"/>
        </w:rPr>
        <w:t xml:space="preserve">Poster presented at the 2011 Association of Counselor Education and Supervision Conference, </w:t>
      </w:r>
      <w:smartTag w:uri="urn:schemas-microsoft-com:office:smarttags" w:element="place">
        <w:smartTag w:uri="urn:schemas-microsoft-com:office:smarttags" w:element="City">
          <w:r>
            <w:rPr>
              <w:rFonts w:ascii="Times New Roman" w:hAnsi="Times New Roman"/>
              <w:sz w:val="24"/>
              <w:szCs w:val="24"/>
            </w:rPr>
            <w:t>Nashville</w:t>
          </w:r>
        </w:smartTag>
        <w:r>
          <w:rPr>
            <w:rFonts w:ascii="Times New Roman" w:hAnsi="Times New Roman"/>
            <w:sz w:val="24"/>
            <w:szCs w:val="24"/>
          </w:rPr>
          <w:t xml:space="preserve">, </w:t>
        </w:r>
        <w:smartTag w:uri="urn:schemas-microsoft-com:office:smarttags" w:element="State">
          <w:r>
            <w:rPr>
              <w:rFonts w:ascii="Times New Roman" w:hAnsi="Times New Roman"/>
              <w:sz w:val="24"/>
              <w:szCs w:val="24"/>
            </w:rPr>
            <w:t>TN.</w:t>
          </w:r>
        </w:smartTag>
      </w:smartTag>
    </w:p>
    <w:p w:rsidR="001A4CCA" w:rsidRDefault="001A4CCA" w:rsidP="001A4CCA">
      <w:pPr>
        <w:pStyle w:val="NoSpacing"/>
        <w:ind w:left="720"/>
        <w:rPr>
          <w:rFonts w:ascii="Times New Roman" w:hAnsi="Times New Roman"/>
          <w:sz w:val="24"/>
          <w:szCs w:val="24"/>
        </w:rPr>
      </w:pPr>
    </w:p>
    <w:p w:rsidR="001A4CCA" w:rsidRDefault="001A4CCA" w:rsidP="001A4CCA">
      <w:pPr>
        <w:pStyle w:val="NoSpacing"/>
        <w:rPr>
          <w:rFonts w:ascii="Times New Roman" w:hAnsi="Times New Roman"/>
          <w:sz w:val="24"/>
          <w:szCs w:val="24"/>
        </w:rPr>
      </w:pPr>
      <w:r>
        <w:rPr>
          <w:rFonts w:ascii="Times New Roman" w:hAnsi="Times New Roman"/>
          <w:sz w:val="24"/>
          <w:szCs w:val="24"/>
        </w:rPr>
        <w:t xml:space="preserve">12.  Radtke, J., Taylor, G., </w:t>
      </w:r>
      <w:proofErr w:type="spellStart"/>
      <w:r>
        <w:rPr>
          <w:rFonts w:ascii="Times New Roman" w:hAnsi="Times New Roman"/>
          <w:sz w:val="24"/>
          <w:szCs w:val="24"/>
        </w:rPr>
        <w:t>Enderson</w:t>
      </w:r>
      <w:proofErr w:type="spellEnd"/>
      <w:r>
        <w:rPr>
          <w:rFonts w:ascii="Times New Roman" w:hAnsi="Times New Roman"/>
          <w:sz w:val="24"/>
          <w:szCs w:val="24"/>
        </w:rPr>
        <w:t xml:space="preserve">, B., &amp; </w:t>
      </w:r>
      <w:r w:rsidRPr="00557FB7">
        <w:rPr>
          <w:rFonts w:ascii="Times New Roman" w:hAnsi="Times New Roman"/>
          <w:b/>
          <w:sz w:val="24"/>
          <w:szCs w:val="24"/>
        </w:rPr>
        <w:t>Heidel, E.</w:t>
      </w:r>
      <w:r w:rsidR="00557FB7">
        <w:rPr>
          <w:rFonts w:ascii="Times New Roman" w:hAnsi="Times New Roman"/>
          <w:sz w:val="24"/>
          <w:szCs w:val="24"/>
        </w:rPr>
        <w:t xml:space="preserve"> </w:t>
      </w:r>
      <w:r>
        <w:rPr>
          <w:rFonts w:ascii="Times New Roman" w:hAnsi="Times New Roman"/>
          <w:sz w:val="24"/>
          <w:szCs w:val="24"/>
        </w:rPr>
        <w:t xml:space="preserve">(2011). </w:t>
      </w:r>
      <w:r w:rsidRPr="00947EC3">
        <w:rPr>
          <w:rFonts w:ascii="Times New Roman" w:hAnsi="Times New Roman"/>
          <w:sz w:val="24"/>
          <w:szCs w:val="24"/>
        </w:rPr>
        <w:t>Time to transfer to definitive care:  An evaluation of the rural trauma team development course.</w:t>
      </w:r>
      <w:r>
        <w:rPr>
          <w:rFonts w:ascii="Times New Roman" w:hAnsi="Times New Roman"/>
          <w:i/>
          <w:sz w:val="24"/>
          <w:szCs w:val="24"/>
        </w:rPr>
        <w:t xml:space="preserve">  </w:t>
      </w:r>
      <w:r>
        <w:rPr>
          <w:rFonts w:ascii="Times New Roman" w:hAnsi="Times New Roman"/>
          <w:sz w:val="24"/>
          <w:szCs w:val="24"/>
        </w:rPr>
        <w:t xml:space="preserve">Poster presented at the </w:t>
      </w:r>
      <w:r w:rsidRPr="00A25233">
        <w:rPr>
          <w:rFonts w:ascii="Times New Roman" w:hAnsi="Times New Roman"/>
          <w:sz w:val="24"/>
          <w:szCs w:val="24"/>
        </w:rPr>
        <w:t>70th Annual Meeting of the American Association for the Surgery of Trauma and Clinical Congress of Acute Care Surgery</w:t>
      </w:r>
      <w:r>
        <w:rPr>
          <w:rFonts w:ascii="Times New Roman" w:hAnsi="Times New Roman"/>
          <w:sz w:val="24"/>
          <w:szCs w:val="24"/>
        </w:rPr>
        <w:t xml:space="preserve">, </w:t>
      </w:r>
      <w:smartTag w:uri="urn:schemas-microsoft-com:office:smarttags" w:element="place">
        <w:smartTag w:uri="urn:schemas-microsoft-com:office:smarttags" w:element="City">
          <w:r>
            <w:rPr>
              <w:rFonts w:ascii="Times New Roman" w:hAnsi="Times New Roman"/>
              <w:sz w:val="24"/>
              <w:szCs w:val="24"/>
            </w:rPr>
            <w:t>Chicago</w:t>
          </w:r>
        </w:smartTag>
        <w:r>
          <w:rPr>
            <w:rFonts w:ascii="Times New Roman" w:hAnsi="Times New Roman"/>
            <w:sz w:val="24"/>
            <w:szCs w:val="24"/>
          </w:rPr>
          <w:t xml:space="preserve">, </w:t>
        </w:r>
        <w:smartTag w:uri="urn:schemas-microsoft-com:office:smarttags" w:element="State">
          <w:r>
            <w:rPr>
              <w:rFonts w:ascii="Times New Roman" w:hAnsi="Times New Roman"/>
              <w:sz w:val="24"/>
              <w:szCs w:val="24"/>
            </w:rPr>
            <w:t>IL</w:t>
          </w:r>
        </w:smartTag>
      </w:smartTag>
      <w:r>
        <w:rPr>
          <w:rFonts w:ascii="Times New Roman" w:hAnsi="Times New Roman"/>
          <w:sz w:val="24"/>
          <w:szCs w:val="24"/>
        </w:rPr>
        <w:t>.</w:t>
      </w:r>
    </w:p>
    <w:p w:rsidR="001A4CCA" w:rsidRDefault="001A4CCA" w:rsidP="001A4CCA">
      <w:pPr>
        <w:pStyle w:val="NoSpacing"/>
        <w:ind w:left="720"/>
        <w:rPr>
          <w:rFonts w:ascii="Times New Roman" w:hAnsi="Times New Roman"/>
          <w:sz w:val="24"/>
          <w:szCs w:val="24"/>
        </w:rPr>
      </w:pPr>
    </w:p>
    <w:p w:rsidR="001A4CCA" w:rsidRDefault="001A4CCA" w:rsidP="001A4CCA">
      <w:pPr>
        <w:pStyle w:val="NoSpacing"/>
        <w:rPr>
          <w:rFonts w:ascii="Times New Roman" w:hAnsi="Times New Roman"/>
          <w:sz w:val="24"/>
          <w:szCs w:val="24"/>
        </w:rPr>
      </w:pPr>
      <w:r>
        <w:rPr>
          <w:rFonts w:ascii="Times New Roman" w:hAnsi="Times New Roman"/>
          <w:sz w:val="24"/>
          <w:szCs w:val="24"/>
        </w:rPr>
        <w:t xml:space="preserve">13.  Mojtahedi, A., Wells, K., </w:t>
      </w:r>
      <w:r w:rsidRPr="00557FB7">
        <w:rPr>
          <w:rFonts w:ascii="Times New Roman" w:hAnsi="Times New Roman"/>
          <w:b/>
          <w:sz w:val="24"/>
          <w:szCs w:val="24"/>
        </w:rPr>
        <w:t>Heidel, R.</w:t>
      </w:r>
      <w:r>
        <w:rPr>
          <w:rFonts w:ascii="Times New Roman" w:hAnsi="Times New Roman"/>
          <w:sz w:val="24"/>
          <w:szCs w:val="24"/>
        </w:rPr>
        <w:t xml:space="preserve">, Chacko, G., </w:t>
      </w:r>
      <w:r w:rsidR="00557FB7">
        <w:rPr>
          <w:rFonts w:ascii="Times New Roman" w:hAnsi="Times New Roman"/>
          <w:sz w:val="24"/>
          <w:szCs w:val="24"/>
        </w:rPr>
        <w:t xml:space="preserve">Fu, Y., &amp; Besozzi, M.  (2011). </w:t>
      </w:r>
      <w:r>
        <w:rPr>
          <w:rFonts w:ascii="Times New Roman" w:hAnsi="Times New Roman"/>
          <w:sz w:val="24"/>
          <w:szCs w:val="24"/>
        </w:rPr>
        <w:t>Transient ischemic dilation ratio (TID) in adenosine 82Rubidium (82Rb) PET-CT myocardial perfusion studies (MPS) and correlation with coronary artery disease (CAD).  Poster presented at 2011 Society of Nuclear Medicine Annual Meeting, San Antonio, TX.</w:t>
      </w:r>
    </w:p>
    <w:p w:rsidR="001A4CCA" w:rsidRDefault="001A4CCA" w:rsidP="001A4CCA">
      <w:pPr>
        <w:pStyle w:val="NoSpacing"/>
        <w:ind w:left="720"/>
        <w:rPr>
          <w:rFonts w:ascii="Times New Roman" w:hAnsi="Times New Roman"/>
          <w:sz w:val="24"/>
          <w:szCs w:val="24"/>
        </w:rPr>
      </w:pPr>
    </w:p>
    <w:p w:rsidR="001A4CCA" w:rsidRDefault="001A4CCA" w:rsidP="001A4CCA">
      <w:pPr>
        <w:pStyle w:val="NoSpacing"/>
        <w:rPr>
          <w:rFonts w:ascii="Times New Roman" w:hAnsi="Times New Roman"/>
          <w:sz w:val="24"/>
          <w:szCs w:val="24"/>
        </w:rPr>
      </w:pPr>
      <w:r>
        <w:rPr>
          <w:rFonts w:ascii="Times New Roman" w:hAnsi="Times New Roman"/>
          <w:sz w:val="24"/>
          <w:szCs w:val="24"/>
        </w:rPr>
        <w:lastRenderedPageBreak/>
        <w:t xml:space="preserve">14.  DeFanti, L., Gaines, T., </w:t>
      </w:r>
      <w:r w:rsidRPr="00557FB7">
        <w:rPr>
          <w:rFonts w:ascii="Times New Roman" w:hAnsi="Times New Roman"/>
          <w:b/>
          <w:sz w:val="24"/>
          <w:szCs w:val="24"/>
        </w:rPr>
        <w:t>Heidel, R.</w:t>
      </w:r>
      <w:r w:rsidR="00557FB7">
        <w:rPr>
          <w:rFonts w:ascii="Times New Roman" w:hAnsi="Times New Roman"/>
          <w:sz w:val="24"/>
          <w:szCs w:val="24"/>
        </w:rPr>
        <w:t xml:space="preserve">, &amp; Orucevic, A.  (2011). </w:t>
      </w:r>
      <w:r>
        <w:rPr>
          <w:rFonts w:ascii="Times New Roman" w:hAnsi="Times New Roman"/>
          <w:sz w:val="24"/>
          <w:szCs w:val="24"/>
        </w:rPr>
        <w:t xml:space="preserve">Proliferative activity of incidental pulmonary </w:t>
      </w:r>
      <w:proofErr w:type="spellStart"/>
      <w:r>
        <w:rPr>
          <w:rFonts w:ascii="Times New Roman" w:hAnsi="Times New Roman"/>
          <w:sz w:val="24"/>
          <w:szCs w:val="24"/>
        </w:rPr>
        <w:t>tumorlets</w:t>
      </w:r>
      <w:proofErr w:type="spellEnd"/>
      <w:r>
        <w:rPr>
          <w:rFonts w:ascii="Times New Roman" w:hAnsi="Times New Roman"/>
          <w:sz w:val="24"/>
          <w:szCs w:val="24"/>
        </w:rPr>
        <w:t>.  Poster presented at the 2011 American Society for Clinical Pathology Annual Meeting, Las Vegas, NV.</w:t>
      </w:r>
    </w:p>
    <w:p w:rsidR="001A4CCA" w:rsidRDefault="001A4CCA" w:rsidP="001A4CCA">
      <w:pPr>
        <w:pStyle w:val="NoSpacing"/>
        <w:ind w:left="720"/>
        <w:rPr>
          <w:rFonts w:ascii="Times New Roman" w:hAnsi="Times New Roman"/>
          <w:sz w:val="24"/>
          <w:szCs w:val="24"/>
        </w:rPr>
      </w:pPr>
    </w:p>
    <w:p w:rsidR="001A4CCA" w:rsidRDefault="001A4CCA" w:rsidP="001A4CCA">
      <w:pPr>
        <w:pStyle w:val="NoSpacing"/>
        <w:rPr>
          <w:rFonts w:ascii="Times New Roman" w:hAnsi="Times New Roman"/>
          <w:sz w:val="24"/>
          <w:szCs w:val="24"/>
        </w:rPr>
      </w:pPr>
      <w:r>
        <w:rPr>
          <w:rFonts w:ascii="Times New Roman" w:hAnsi="Times New Roman"/>
          <w:sz w:val="24"/>
          <w:szCs w:val="24"/>
        </w:rPr>
        <w:t xml:space="preserve">15.  Skolits, G., Morrow, J., Barlow, P., Cisney-Booth, A., </w:t>
      </w:r>
      <w:r w:rsidRPr="00557FB7">
        <w:rPr>
          <w:rFonts w:ascii="Times New Roman" w:hAnsi="Times New Roman"/>
          <w:b/>
          <w:sz w:val="24"/>
          <w:szCs w:val="24"/>
        </w:rPr>
        <w:t>Heidel, E.</w:t>
      </w:r>
      <w:r>
        <w:rPr>
          <w:rFonts w:ascii="Times New Roman" w:hAnsi="Times New Roman"/>
          <w:sz w:val="24"/>
          <w:szCs w:val="24"/>
        </w:rPr>
        <w:t xml:space="preserve">, Lenard, B., </w:t>
      </w:r>
      <w:proofErr w:type="spellStart"/>
      <w:r w:rsidR="00557FB7">
        <w:rPr>
          <w:rFonts w:ascii="Times New Roman" w:hAnsi="Times New Roman"/>
          <w:sz w:val="24"/>
          <w:szCs w:val="24"/>
        </w:rPr>
        <w:t>Sall</w:t>
      </w:r>
      <w:proofErr w:type="spellEnd"/>
      <w:r w:rsidR="00557FB7">
        <w:rPr>
          <w:rFonts w:ascii="Times New Roman" w:hAnsi="Times New Roman"/>
          <w:sz w:val="24"/>
          <w:szCs w:val="24"/>
        </w:rPr>
        <w:t xml:space="preserve">, A., &amp; Smith, T.  (2011). </w:t>
      </w:r>
      <w:proofErr w:type="gramStart"/>
      <w:r>
        <w:rPr>
          <w:rFonts w:ascii="Times New Roman" w:hAnsi="Times New Roman"/>
          <w:sz w:val="24"/>
          <w:szCs w:val="24"/>
        </w:rPr>
        <w:t>Helping</w:t>
      </w:r>
      <w:proofErr w:type="gramEnd"/>
      <w:r>
        <w:rPr>
          <w:rFonts w:ascii="Times New Roman" w:hAnsi="Times New Roman"/>
          <w:sz w:val="24"/>
          <w:szCs w:val="24"/>
        </w:rPr>
        <w:t xml:space="preserve"> new evaluators conceptualize, manage, and reflect upon initial evaluation experiences:  Easing the transition from classroom to practice.  Paper presented at the 2011 American Evaluation Association Annual Conference, Anaheim, CA. </w:t>
      </w:r>
    </w:p>
    <w:p w:rsidR="001A4CCA" w:rsidRDefault="001A4CCA" w:rsidP="00834FA9">
      <w:pPr>
        <w:pStyle w:val="NoSpacing"/>
        <w:rPr>
          <w:rFonts w:ascii="Times New Roman" w:hAnsi="Times New Roman"/>
          <w:sz w:val="24"/>
          <w:szCs w:val="24"/>
        </w:rPr>
      </w:pPr>
    </w:p>
    <w:p w:rsidR="001A4CCA" w:rsidRDefault="001A4CCA" w:rsidP="001A4CCA">
      <w:pPr>
        <w:pStyle w:val="NoSpacing"/>
        <w:rPr>
          <w:rFonts w:ascii="Times New Roman" w:hAnsi="Times New Roman"/>
          <w:sz w:val="24"/>
          <w:szCs w:val="24"/>
        </w:rPr>
      </w:pPr>
      <w:r>
        <w:rPr>
          <w:rFonts w:ascii="Times New Roman" w:hAnsi="Times New Roman"/>
          <w:sz w:val="24"/>
          <w:szCs w:val="24"/>
        </w:rPr>
        <w:t xml:space="preserve">16.  Barlow, P., </w:t>
      </w:r>
      <w:r w:rsidRPr="00557FB7">
        <w:rPr>
          <w:rFonts w:ascii="Times New Roman" w:hAnsi="Times New Roman"/>
          <w:b/>
          <w:sz w:val="24"/>
          <w:szCs w:val="24"/>
        </w:rPr>
        <w:t>Heidel, E.</w:t>
      </w:r>
      <w:r w:rsidR="00557FB7">
        <w:rPr>
          <w:rFonts w:ascii="Times New Roman" w:hAnsi="Times New Roman"/>
          <w:sz w:val="24"/>
          <w:szCs w:val="24"/>
        </w:rPr>
        <w:t>, &amp; Smith, T.  (2011)</w:t>
      </w:r>
      <w:proofErr w:type="gramStart"/>
      <w:r w:rsidR="00557FB7">
        <w:rPr>
          <w:rFonts w:ascii="Times New Roman" w:hAnsi="Times New Roman"/>
          <w:sz w:val="24"/>
          <w:szCs w:val="24"/>
        </w:rPr>
        <w:t xml:space="preserve">.  </w:t>
      </w:r>
      <w:r>
        <w:rPr>
          <w:rFonts w:ascii="Times New Roman" w:hAnsi="Times New Roman"/>
          <w:sz w:val="24"/>
          <w:szCs w:val="24"/>
        </w:rPr>
        <w:t>New</w:t>
      </w:r>
      <w:proofErr w:type="gramEnd"/>
      <w:r>
        <w:rPr>
          <w:rFonts w:ascii="Times New Roman" w:hAnsi="Times New Roman"/>
          <w:sz w:val="24"/>
          <w:szCs w:val="24"/>
        </w:rPr>
        <w:t xml:space="preserve"> venues for practical experience in evaluation:  Cultivation of evaluator competencies within a graduate school of medicine.  Roundtable conducted at the 2011 American Evaluation Association Annual Conference, Anaheim, CA.</w:t>
      </w:r>
    </w:p>
    <w:p w:rsidR="001A4CCA" w:rsidRDefault="001A4CCA" w:rsidP="001A4CCA">
      <w:pPr>
        <w:pStyle w:val="NoSpacing"/>
        <w:ind w:left="720"/>
        <w:rPr>
          <w:rFonts w:ascii="Times New Roman" w:hAnsi="Times New Roman"/>
          <w:sz w:val="24"/>
          <w:szCs w:val="24"/>
        </w:rPr>
      </w:pPr>
    </w:p>
    <w:p w:rsidR="001A4CCA" w:rsidRDefault="001A4CCA" w:rsidP="001A4CCA">
      <w:pPr>
        <w:pStyle w:val="NoSpacing"/>
        <w:rPr>
          <w:rFonts w:ascii="Times New Roman" w:hAnsi="Times New Roman"/>
          <w:sz w:val="24"/>
          <w:szCs w:val="24"/>
        </w:rPr>
      </w:pPr>
      <w:r>
        <w:rPr>
          <w:rFonts w:ascii="Times New Roman" w:hAnsi="Times New Roman"/>
          <w:sz w:val="24"/>
          <w:szCs w:val="24"/>
        </w:rPr>
        <w:t xml:space="preserve">17.  Laine, R. A., Wells, K. J., </w:t>
      </w:r>
      <w:r w:rsidRPr="00557FB7">
        <w:rPr>
          <w:rFonts w:ascii="Times New Roman" w:hAnsi="Times New Roman"/>
          <w:b/>
          <w:sz w:val="24"/>
          <w:szCs w:val="24"/>
        </w:rPr>
        <w:t>Heidel, R. E.</w:t>
      </w:r>
      <w:r>
        <w:rPr>
          <w:rFonts w:ascii="Times New Roman" w:hAnsi="Times New Roman"/>
          <w:sz w:val="24"/>
          <w:szCs w:val="24"/>
        </w:rPr>
        <w:t xml:space="preserve">, </w:t>
      </w:r>
      <w:proofErr w:type="spellStart"/>
      <w:r>
        <w:rPr>
          <w:rFonts w:ascii="Times New Roman" w:hAnsi="Times New Roman"/>
          <w:sz w:val="24"/>
          <w:szCs w:val="24"/>
        </w:rPr>
        <w:t>Schaeferkotter</w:t>
      </w:r>
      <w:proofErr w:type="spellEnd"/>
      <w:r>
        <w:rPr>
          <w:rFonts w:ascii="Times New Roman" w:hAnsi="Times New Roman"/>
          <w:sz w:val="24"/>
          <w:szCs w:val="24"/>
        </w:rPr>
        <w:t>, J., Long, M. J., Hanna</w:t>
      </w:r>
      <w:r w:rsidR="00557FB7">
        <w:rPr>
          <w:rFonts w:ascii="Times New Roman" w:hAnsi="Times New Roman"/>
          <w:sz w:val="24"/>
          <w:szCs w:val="24"/>
        </w:rPr>
        <w:t xml:space="preserve">, W., &amp; </w:t>
      </w:r>
      <w:proofErr w:type="spellStart"/>
      <w:r w:rsidR="00557FB7">
        <w:rPr>
          <w:rFonts w:ascii="Times New Roman" w:hAnsi="Times New Roman"/>
          <w:sz w:val="24"/>
          <w:szCs w:val="24"/>
        </w:rPr>
        <w:t>Hubner</w:t>
      </w:r>
      <w:proofErr w:type="spellEnd"/>
      <w:r w:rsidR="00557FB7">
        <w:rPr>
          <w:rFonts w:ascii="Times New Roman" w:hAnsi="Times New Roman"/>
          <w:sz w:val="24"/>
          <w:szCs w:val="24"/>
        </w:rPr>
        <w:t xml:space="preserve">, K. F.  (2011). </w:t>
      </w:r>
      <w:r w:rsidRPr="002F63B3">
        <w:rPr>
          <w:rFonts w:ascii="Times New Roman" w:hAnsi="Times New Roman"/>
          <w:sz w:val="24"/>
          <w:szCs w:val="24"/>
        </w:rPr>
        <w:t>Early Prediction of Response to Chemotherapy in Non-Small Cell Lung Cancer Patients Using 18F-FDG PET/CT</w:t>
      </w:r>
      <w:r>
        <w:rPr>
          <w:rFonts w:ascii="Times New Roman" w:hAnsi="Times New Roman"/>
          <w:sz w:val="24"/>
          <w:szCs w:val="24"/>
        </w:rPr>
        <w:t xml:space="preserve">.  Paper presented at the </w:t>
      </w:r>
      <w:r w:rsidRPr="002F63B3">
        <w:rPr>
          <w:rFonts w:ascii="Times New Roman" w:hAnsi="Times New Roman"/>
          <w:sz w:val="24"/>
          <w:szCs w:val="24"/>
        </w:rPr>
        <w:t>97th Scientific Assembly and Annual Meeting of The Radiological Society of North America</w:t>
      </w:r>
      <w:r>
        <w:rPr>
          <w:rFonts w:ascii="Times New Roman" w:hAnsi="Times New Roman"/>
          <w:sz w:val="24"/>
          <w:szCs w:val="24"/>
        </w:rPr>
        <w:t>, Chicago, IL.</w:t>
      </w:r>
    </w:p>
    <w:p w:rsidR="001A4CCA" w:rsidRDefault="001A4CCA" w:rsidP="001A4CCA">
      <w:pPr>
        <w:pStyle w:val="NoSpacing"/>
        <w:ind w:left="720"/>
        <w:rPr>
          <w:rFonts w:ascii="Times New Roman" w:hAnsi="Times New Roman"/>
          <w:sz w:val="24"/>
          <w:szCs w:val="24"/>
        </w:rPr>
      </w:pPr>
    </w:p>
    <w:p w:rsidR="001A4CCA" w:rsidRDefault="001A4CCA" w:rsidP="001A4CCA">
      <w:pPr>
        <w:pStyle w:val="NoSpacing"/>
        <w:rPr>
          <w:rFonts w:ascii="Times New Roman" w:hAnsi="Times New Roman"/>
          <w:sz w:val="24"/>
          <w:szCs w:val="24"/>
        </w:rPr>
      </w:pPr>
      <w:r>
        <w:rPr>
          <w:rFonts w:ascii="Times New Roman" w:hAnsi="Times New Roman"/>
          <w:sz w:val="24"/>
          <w:szCs w:val="24"/>
        </w:rPr>
        <w:t xml:space="preserve">18.  </w:t>
      </w:r>
      <w:r w:rsidRPr="00557FB7">
        <w:rPr>
          <w:rFonts w:ascii="Times New Roman" w:hAnsi="Times New Roman"/>
          <w:b/>
          <w:sz w:val="24"/>
          <w:szCs w:val="24"/>
        </w:rPr>
        <w:t>Heidel, R. E.</w:t>
      </w:r>
      <w:r>
        <w:rPr>
          <w:rFonts w:ascii="Times New Roman" w:hAnsi="Times New Roman"/>
          <w:sz w:val="24"/>
          <w:szCs w:val="24"/>
        </w:rPr>
        <w:t xml:space="preserve">, </w:t>
      </w:r>
      <w:proofErr w:type="spellStart"/>
      <w:r>
        <w:rPr>
          <w:rFonts w:ascii="Times New Roman" w:hAnsi="Times New Roman"/>
          <w:sz w:val="24"/>
          <w:szCs w:val="24"/>
        </w:rPr>
        <w:t>Breckner</w:t>
      </w:r>
      <w:proofErr w:type="spellEnd"/>
      <w:r>
        <w:rPr>
          <w:rFonts w:ascii="Times New Roman" w:hAnsi="Times New Roman"/>
          <w:sz w:val="24"/>
          <w:szCs w:val="24"/>
        </w:rPr>
        <w:t xml:space="preserve">, J., </w:t>
      </w:r>
      <w:proofErr w:type="spellStart"/>
      <w:r>
        <w:rPr>
          <w:rFonts w:ascii="Times New Roman" w:hAnsi="Times New Roman"/>
          <w:sz w:val="24"/>
          <w:szCs w:val="24"/>
        </w:rPr>
        <w:t>Stud</w:t>
      </w:r>
      <w:r w:rsidR="00557FB7">
        <w:rPr>
          <w:rFonts w:ascii="Times New Roman" w:hAnsi="Times New Roman"/>
          <w:sz w:val="24"/>
          <w:szCs w:val="24"/>
        </w:rPr>
        <w:t>er</w:t>
      </w:r>
      <w:proofErr w:type="spellEnd"/>
      <w:r w:rsidR="00557FB7">
        <w:rPr>
          <w:rFonts w:ascii="Times New Roman" w:hAnsi="Times New Roman"/>
          <w:sz w:val="24"/>
          <w:szCs w:val="24"/>
        </w:rPr>
        <w:t xml:space="preserve">, J., &amp; </w:t>
      </w:r>
      <w:proofErr w:type="spellStart"/>
      <w:r w:rsidR="00557FB7">
        <w:rPr>
          <w:rFonts w:ascii="Times New Roman" w:hAnsi="Times New Roman"/>
          <w:sz w:val="24"/>
          <w:szCs w:val="24"/>
        </w:rPr>
        <w:t>Diambra</w:t>
      </w:r>
      <w:proofErr w:type="spellEnd"/>
      <w:r w:rsidR="00557FB7">
        <w:rPr>
          <w:rFonts w:ascii="Times New Roman" w:hAnsi="Times New Roman"/>
          <w:sz w:val="24"/>
          <w:szCs w:val="24"/>
        </w:rPr>
        <w:t xml:space="preserve">, J.  (2011). </w:t>
      </w:r>
      <w:r w:rsidRPr="00AC5517">
        <w:rPr>
          <w:rFonts w:ascii="Times New Roman" w:hAnsi="Times New Roman"/>
          <w:sz w:val="24"/>
          <w:szCs w:val="24"/>
        </w:rPr>
        <w:t>Determining the Psychometric Properties of the School Counseling National Model Activity Scale (SCNMAS)</w:t>
      </w:r>
      <w:r>
        <w:rPr>
          <w:rFonts w:ascii="Times New Roman" w:hAnsi="Times New Roman"/>
          <w:sz w:val="24"/>
          <w:szCs w:val="24"/>
        </w:rPr>
        <w:t>.  Poster presented at the 2012 American Counseling Association Conference, San Francisco, CA.</w:t>
      </w:r>
    </w:p>
    <w:p w:rsidR="001A4CCA" w:rsidRDefault="001A4CCA" w:rsidP="001A4CCA">
      <w:pPr>
        <w:pStyle w:val="NoSpacing"/>
        <w:ind w:left="720"/>
        <w:rPr>
          <w:rFonts w:ascii="Times New Roman" w:hAnsi="Times New Roman"/>
          <w:sz w:val="24"/>
          <w:szCs w:val="24"/>
        </w:rPr>
      </w:pPr>
    </w:p>
    <w:p w:rsidR="001A4CCA" w:rsidRDefault="001A4CCA" w:rsidP="001A4CCA">
      <w:pPr>
        <w:pStyle w:val="NoSpacing"/>
        <w:rPr>
          <w:rFonts w:ascii="Times New Roman" w:hAnsi="Times New Roman"/>
          <w:sz w:val="24"/>
          <w:szCs w:val="24"/>
        </w:rPr>
      </w:pPr>
      <w:r>
        <w:rPr>
          <w:rFonts w:ascii="Times New Roman" w:hAnsi="Times New Roman"/>
          <w:sz w:val="24"/>
          <w:szCs w:val="24"/>
        </w:rPr>
        <w:t xml:space="preserve">19.  Venugopal, D., Hardin, B., Besozzi, M., </w:t>
      </w:r>
      <w:r w:rsidRPr="00557FB7">
        <w:rPr>
          <w:rFonts w:ascii="Times New Roman" w:hAnsi="Times New Roman"/>
          <w:b/>
          <w:sz w:val="24"/>
          <w:szCs w:val="24"/>
        </w:rPr>
        <w:t>Heidel, E.</w:t>
      </w:r>
      <w:r>
        <w:rPr>
          <w:rFonts w:ascii="Times New Roman" w:hAnsi="Times New Roman"/>
          <w:sz w:val="24"/>
          <w:szCs w:val="24"/>
        </w:rPr>
        <w:t>, Kim, E., Rogers, B., White, W., Kle</w:t>
      </w:r>
      <w:r w:rsidR="00557FB7">
        <w:rPr>
          <w:rFonts w:ascii="Times New Roman" w:hAnsi="Times New Roman"/>
          <w:sz w:val="24"/>
          <w:szCs w:val="24"/>
        </w:rPr>
        <w:t xml:space="preserve">in, F., &amp; Wortham, D.  (2011). </w:t>
      </w:r>
      <w:r>
        <w:rPr>
          <w:rFonts w:ascii="Times New Roman" w:hAnsi="Times New Roman"/>
          <w:sz w:val="24"/>
          <w:szCs w:val="24"/>
        </w:rPr>
        <w:t>A Coronary Artery Disease prediction model using the IIEF-EF Erectile Dysfunction Severity Scale.  Paper presented at the American College of Cardiology Annual Scientific Sessions 2012, Chicago, IL.</w:t>
      </w:r>
    </w:p>
    <w:p w:rsidR="00FC6F6B" w:rsidRDefault="00FC6F6B" w:rsidP="001A4CCA">
      <w:pPr>
        <w:pStyle w:val="NoSpacing"/>
        <w:rPr>
          <w:rFonts w:ascii="Times New Roman" w:hAnsi="Times New Roman"/>
          <w:sz w:val="24"/>
          <w:szCs w:val="24"/>
        </w:rPr>
      </w:pPr>
    </w:p>
    <w:p w:rsidR="001A4CCA" w:rsidRDefault="001A4CCA" w:rsidP="001A4CCA">
      <w:pPr>
        <w:pStyle w:val="NoSpacing"/>
        <w:rPr>
          <w:rFonts w:ascii="Times New Roman" w:hAnsi="Times New Roman"/>
          <w:sz w:val="24"/>
          <w:szCs w:val="24"/>
        </w:rPr>
      </w:pPr>
      <w:r>
        <w:rPr>
          <w:rFonts w:ascii="Times New Roman" w:hAnsi="Times New Roman"/>
          <w:sz w:val="24"/>
          <w:szCs w:val="24"/>
        </w:rPr>
        <w:t xml:space="preserve">20.  Laine, R. A., Wells, K. J., </w:t>
      </w:r>
      <w:r w:rsidRPr="00557FB7">
        <w:rPr>
          <w:rFonts w:ascii="Times New Roman" w:hAnsi="Times New Roman"/>
          <w:b/>
          <w:sz w:val="24"/>
          <w:szCs w:val="24"/>
        </w:rPr>
        <w:t>Heidel, R. E.</w:t>
      </w:r>
      <w:r>
        <w:rPr>
          <w:rFonts w:ascii="Times New Roman" w:hAnsi="Times New Roman"/>
          <w:sz w:val="24"/>
          <w:szCs w:val="24"/>
        </w:rPr>
        <w:t xml:space="preserve">, </w:t>
      </w:r>
      <w:proofErr w:type="spellStart"/>
      <w:r>
        <w:rPr>
          <w:rFonts w:ascii="Times New Roman" w:hAnsi="Times New Roman"/>
          <w:sz w:val="24"/>
          <w:szCs w:val="24"/>
        </w:rPr>
        <w:t>Schaeferkotter</w:t>
      </w:r>
      <w:proofErr w:type="spellEnd"/>
      <w:r>
        <w:rPr>
          <w:rFonts w:ascii="Times New Roman" w:hAnsi="Times New Roman"/>
          <w:sz w:val="24"/>
          <w:szCs w:val="24"/>
        </w:rPr>
        <w:t>, J., Long, M. J., Hanna</w:t>
      </w:r>
      <w:r w:rsidR="00557FB7">
        <w:rPr>
          <w:rFonts w:ascii="Times New Roman" w:hAnsi="Times New Roman"/>
          <w:sz w:val="24"/>
          <w:szCs w:val="24"/>
        </w:rPr>
        <w:t xml:space="preserve">, W., &amp; </w:t>
      </w:r>
      <w:proofErr w:type="spellStart"/>
      <w:r w:rsidR="00557FB7">
        <w:rPr>
          <w:rFonts w:ascii="Times New Roman" w:hAnsi="Times New Roman"/>
          <w:sz w:val="24"/>
          <w:szCs w:val="24"/>
        </w:rPr>
        <w:t>Hubner</w:t>
      </w:r>
      <w:proofErr w:type="spellEnd"/>
      <w:r w:rsidR="00557FB7">
        <w:rPr>
          <w:rFonts w:ascii="Times New Roman" w:hAnsi="Times New Roman"/>
          <w:sz w:val="24"/>
          <w:szCs w:val="24"/>
        </w:rPr>
        <w:t xml:space="preserve">, K. F.  (2011). </w:t>
      </w:r>
      <w:r w:rsidRPr="002F63B3">
        <w:rPr>
          <w:rFonts w:ascii="Times New Roman" w:hAnsi="Times New Roman"/>
          <w:sz w:val="24"/>
          <w:szCs w:val="24"/>
        </w:rPr>
        <w:t>Early Prediction of Response to Chemotherapy in Non-Small Cell Lung Cancer Patients Using 18F-FDG PET/CT</w:t>
      </w:r>
      <w:r>
        <w:rPr>
          <w:rFonts w:ascii="Times New Roman" w:hAnsi="Times New Roman"/>
          <w:sz w:val="24"/>
          <w:szCs w:val="24"/>
        </w:rPr>
        <w:t xml:space="preserve">.  Oral presentation at the Society for Nuclear Medicine 2012 Annual Meeting, Miami Beach, FL.  </w:t>
      </w:r>
    </w:p>
    <w:p w:rsidR="001A4CCA" w:rsidRDefault="001A4CCA" w:rsidP="001A4CCA">
      <w:pPr>
        <w:pStyle w:val="NoSpacing"/>
        <w:ind w:left="720"/>
        <w:rPr>
          <w:rFonts w:ascii="Times New Roman" w:hAnsi="Times New Roman"/>
          <w:sz w:val="24"/>
          <w:szCs w:val="24"/>
        </w:rPr>
      </w:pPr>
    </w:p>
    <w:p w:rsidR="001A4CCA" w:rsidRDefault="001A4CCA" w:rsidP="001A4CCA">
      <w:pPr>
        <w:pStyle w:val="NoSpacing"/>
        <w:rPr>
          <w:rFonts w:ascii="Times New Roman" w:hAnsi="Times New Roman"/>
          <w:sz w:val="24"/>
          <w:szCs w:val="24"/>
        </w:rPr>
      </w:pPr>
      <w:r>
        <w:rPr>
          <w:rFonts w:ascii="Times New Roman" w:hAnsi="Times New Roman"/>
          <w:sz w:val="24"/>
          <w:szCs w:val="24"/>
        </w:rPr>
        <w:t xml:space="preserve">21.  Ferguson, N. L., Van Meter, L. S., Duncan, L., </w:t>
      </w:r>
      <w:r w:rsidRPr="00557FB7">
        <w:rPr>
          <w:rFonts w:ascii="Times New Roman" w:hAnsi="Times New Roman"/>
          <w:b/>
          <w:sz w:val="24"/>
          <w:szCs w:val="24"/>
        </w:rPr>
        <w:t>Heidel, R. E.</w:t>
      </w:r>
      <w:r>
        <w:rPr>
          <w:rFonts w:ascii="Times New Roman" w:hAnsi="Times New Roman"/>
          <w:sz w:val="24"/>
          <w:szCs w:val="24"/>
        </w:rPr>
        <w:t>, Munsey, B., Panella, T., Bel</w:t>
      </w:r>
      <w:r w:rsidR="00557FB7">
        <w:rPr>
          <w:rFonts w:ascii="Times New Roman" w:hAnsi="Times New Roman"/>
          <w:sz w:val="24"/>
          <w:szCs w:val="24"/>
        </w:rPr>
        <w:t xml:space="preserve">l, J., &amp; Orucevic, A.  (2012). </w:t>
      </w:r>
      <w:r>
        <w:rPr>
          <w:rFonts w:ascii="Times New Roman" w:hAnsi="Times New Roman"/>
          <w:sz w:val="24"/>
          <w:szCs w:val="24"/>
        </w:rPr>
        <w:t>Prognostic value of breast cancer subtypes, KI-67 proliferation index, age, and pathologic tumor characteristics on breast cancer survival in Caucasian women.  Poster presented at the 17</w:t>
      </w:r>
      <w:r w:rsidRPr="00800F39">
        <w:rPr>
          <w:rFonts w:ascii="Times New Roman" w:hAnsi="Times New Roman"/>
          <w:sz w:val="24"/>
          <w:szCs w:val="24"/>
          <w:vertAlign w:val="superscript"/>
        </w:rPr>
        <w:t>th</w:t>
      </w:r>
      <w:r>
        <w:rPr>
          <w:rFonts w:ascii="Times New Roman" w:hAnsi="Times New Roman"/>
          <w:sz w:val="24"/>
          <w:szCs w:val="24"/>
        </w:rPr>
        <w:t xml:space="preserve"> Annual Multidisciplinary Symposium on Breast Disease, Amelia Island, FL.</w:t>
      </w:r>
    </w:p>
    <w:p w:rsidR="001A4CCA" w:rsidRDefault="001A4CCA" w:rsidP="001A4CCA">
      <w:pPr>
        <w:pStyle w:val="NoSpacing"/>
        <w:rPr>
          <w:rFonts w:ascii="Times New Roman" w:hAnsi="Times New Roman"/>
          <w:sz w:val="24"/>
          <w:szCs w:val="24"/>
        </w:rPr>
      </w:pPr>
    </w:p>
    <w:p w:rsidR="001A4CCA" w:rsidRDefault="001A4CCA" w:rsidP="001A4CCA">
      <w:pPr>
        <w:pStyle w:val="NoSpacing"/>
        <w:rPr>
          <w:rFonts w:ascii="Times New Roman" w:hAnsi="Times New Roman"/>
          <w:sz w:val="24"/>
          <w:szCs w:val="24"/>
        </w:rPr>
      </w:pPr>
      <w:r>
        <w:rPr>
          <w:rFonts w:ascii="Times New Roman" w:hAnsi="Times New Roman"/>
          <w:sz w:val="24"/>
          <w:szCs w:val="24"/>
        </w:rPr>
        <w:t xml:space="preserve">22.  Ferguson, N. L., Lee, S., </w:t>
      </w:r>
      <w:r w:rsidRPr="00557FB7">
        <w:rPr>
          <w:rFonts w:ascii="Times New Roman" w:hAnsi="Times New Roman"/>
          <w:b/>
          <w:sz w:val="24"/>
          <w:szCs w:val="24"/>
        </w:rPr>
        <w:t>Heidel, R. E.</w:t>
      </w:r>
      <w:r>
        <w:rPr>
          <w:rFonts w:ascii="Times New Roman" w:hAnsi="Times New Roman"/>
          <w:sz w:val="24"/>
          <w:szCs w:val="24"/>
        </w:rPr>
        <w:t>, Van Mete</w:t>
      </w:r>
      <w:r w:rsidR="00557FB7">
        <w:rPr>
          <w:rFonts w:ascii="Times New Roman" w:hAnsi="Times New Roman"/>
          <w:sz w:val="24"/>
          <w:szCs w:val="24"/>
        </w:rPr>
        <w:t xml:space="preserve">r, S., &amp; Orucevic, A.  (2012). </w:t>
      </w:r>
      <w:proofErr w:type="spellStart"/>
      <w:r>
        <w:rPr>
          <w:rFonts w:ascii="Times New Roman" w:hAnsi="Times New Roman"/>
          <w:sz w:val="24"/>
          <w:szCs w:val="24"/>
        </w:rPr>
        <w:t>Isocitrate</w:t>
      </w:r>
      <w:proofErr w:type="spellEnd"/>
      <w:r>
        <w:rPr>
          <w:rFonts w:ascii="Times New Roman" w:hAnsi="Times New Roman"/>
          <w:sz w:val="24"/>
          <w:szCs w:val="24"/>
        </w:rPr>
        <w:t xml:space="preserve"> dehydrogenase 1 (IDH1-R132H) mutation and P53 mutation in triple negative breast carcinomas in Caucasian women:  An academic institution experience.  Poster presented at the 17</w:t>
      </w:r>
      <w:r w:rsidRPr="00B44FB0">
        <w:rPr>
          <w:rFonts w:ascii="Times New Roman" w:hAnsi="Times New Roman"/>
          <w:sz w:val="24"/>
          <w:szCs w:val="24"/>
          <w:vertAlign w:val="superscript"/>
        </w:rPr>
        <w:t>th</w:t>
      </w:r>
      <w:r>
        <w:rPr>
          <w:rFonts w:ascii="Times New Roman" w:hAnsi="Times New Roman"/>
          <w:sz w:val="24"/>
          <w:szCs w:val="24"/>
        </w:rPr>
        <w:t xml:space="preserve"> Annual Multidisciplinary Symposium on Breast Disease, Amelia Island, FL.</w:t>
      </w:r>
    </w:p>
    <w:p w:rsidR="001A4CCA" w:rsidRDefault="001A4CCA" w:rsidP="001A4CCA">
      <w:pPr>
        <w:pStyle w:val="NoSpacing"/>
        <w:ind w:left="720"/>
        <w:rPr>
          <w:rFonts w:ascii="Times New Roman" w:hAnsi="Times New Roman"/>
          <w:sz w:val="24"/>
          <w:szCs w:val="24"/>
        </w:rPr>
      </w:pPr>
    </w:p>
    <w:p w:rsidR="001A4CCA" w:rsidRDefault="001A4CCA" w:rsidP="001A4CCA">
      <w:pPr>
        <w:pStyle w:val="NoSpacing"/>
        <w:rPr>
          <w:rFonts w:ascii="Times New Roman" w:hAnsi="Times New Roman"/>
          <w:sz w:val="24"/>
          <w:szCs w:val="24"/>
        </w:rPr>
      </w:pPr>
      <w:r>
        <w:rPr>
          <w:rFonts w:ascii="Times New Roman" w:hAnsi="Times New Roman"/>
          <w:sz w:val="24"/>
          <w:szCs w:val="24"/>
        </w:rPr>
        <w:lastRenderedPageBreak/>
        <w:t xml:space="preserve">23.  Graham, D., </w:t>
      </w:r>
      <w:r w:rsidRPr="00557FB7">
        <w:rPr>
          <w:rFonts w:ascii="Times New Roman" w:hAnsi="Times New Roman"/>
          <w:b/>
          <w:sz w:val="24"/>
          <w:szCs w:val="24"/>
        </w:rPr>
        <w:t>Heidel, R. E.</w:t>
      </w:r>
      <w:r w:rsidR="00557FB7">
        <w:rPr>
          <w:rFonts w:ascii="Times New Roman" w:hAnsi="Times New Roman"/>
          <w:sz w:val="24"/>
          <w:szCs w:val="24"/>
        </w:rPr>
        <w:t xml:space="preserve"> (2012). </w:t>
      </w:r>
      <w:r>
        <w:rPr>
          <w:rFonts w:ascii="Times New Roman" w:hAnsi="Times New Roman"/>
          <w:sz w:val="24"/>
          <w:szCs w:val="24"/>
        </w:rPr>
        <w:t>Targeting specific physician groups to improve adherence to established diagnostic guidelines in the evaluation of syncope.  Oral presentation at the Society of General Internal Medicine 35</w:t>
      </w:r>
      <w:r w:rsidRPr="008F5FEC">
        <w:rPr>
          <w:rFonts w:ascii="Times New Roman" w:hAnsi="Times New Roman"/>
          <w:sz w:val="24"/>
          <w:szCs w:val="24"/>
          <w:vertAlign w:val="superscript"/>
        </w:rPr>
        <w:t>th</w:t>
      </w:r>
      <w:r>
        <w:rPr>
          <w:rFonts w:ascii="Times New Roman" w:hAnsi="Times New Roman"/>
          <w:sz w:val="24"/>
          <w:szCs w:val="24"/>
        </w:rPr>
        <w:t xml:space="preserve"> Annual Meeting, Orlando, FL.</w:t>
      </w:r>
    </w:p>
    <w:p w:rsidR="008A213D" w:rsidRDefault="008A213D" w:rsidP="001A4CCA">
      <w:pPr>
        <w:pStyle w:val="NoSpacing"/>
        <w:rPr>
          <w:rFonts w:ascii="Times New Roman" w:hAnsi="Times New Roman"/>
          <w:sz w:val="24"/>
          <w:szCs w:val="24"/>
        </w:rPr>
      </w:pPr>
    </w:p>
    <w:p w:rsidR="008A213D" w:rsidRDefault="008A213D" w:rsidP="001A4CCA">
      <w:pPr>
        <w:pStyle w:val="NoSpacing"/>
        <w:rPr>
          <w:rFonts w:ascii="Times New Roman" w:hAnsi="Times New Roman"/>
          <w:sz w:val="24"/>
          <w:szCs w:val="24"/>
        </w:rPr>
      </w:pPr>
      <w:r>
        <w:rPr>
          <w:rFonts w:ascii="Times New Roman" w:hAnsi="Times New Roman"/>
          <w:sz w:val="24"/>
          <w:szCs w:val="24"/>
        </w:rPr>
        <w:t xml:space="preserve">24.  Oommen, M, Gray, K. D., </w:t>
      </w:r>
      <w:r w:rsidRPr="00557FB7">
        <w:rPr>
          <w:rFonts w:ascii="Times New Roman" w:hAnsi="Times New Roman"/>
          <w:b/>
          <w:sz w:val="24"/>
          <w:szCs w:val="24"/>
        </w:rPr>
        <w:t>Heidel, R. E.</w:t>
      </w:r>
      <w:r w:rsidR="00557FB7">
        <w:rPr>
          <w:rFonts w:ascii="Times New Roman" w:hAnsi="Times New Roman"/>
          <w:sz w:val="24"/>
          <w:szCs w:val="24"/>
        </w:rPr>
        <w:t xml:space="preserve"> </w:t>
      </w:r>
      <w:r>
        <w:rPr>
          <w:rFonts w:ascii="Times New Roman" w:hAnsi="Times New Roman"/>
          <w:sz w:val="24"/>
          <w:szCs w:val="24"/>
        </w:rPr>
        <w:t xml:space="preserve">(2011). </w:t>
      </w:r>
      <w:r w:rsidRPr="00947EC3">
        <w:rPr>
          <w:rFonts w:ascii="Times New Roman" w:hAnsi="Times New Roman"/>
          <w:sz w:val="24"/>
          <w:szCs w:val="24"/>
        </w:rPr>
        <w:t>Factors associated with the development of multiple primary malignant neoplasms.</w:t>
      </w:r>
      <w:r>
        <w:rPr>
          <w:rFonts w:ascii="Times New Roman" w:hAnsi="Times New Roman"/>
          <w:i/>
          <w:sz w:val="24"/>
          <w:szCs w:val="24"/>
        </w:rPr>
        <w:t xml:space="preserve">  </w:t>
      </w:r>
      <w:r>
        <w:rPr>
          <w:rFonts w:ascii="Times New Roman" w:hAnsi="Times New Roman"/>
          <w:sz w:val="24"/>
          <w:szCs w:val="24"/>
        </w:rPr>
        <w:t xml:space="preserve">Poster presented at the Annual Southeastern Surgical Congress Annual Scientific Meeting, </w:t>
      </w:r>
      <w:smartTag w:uri="urn:schemas-microsoft-com:office:smarttags" w:element="City">
        <w:r>
          <w:rPr>
            <w:rFonts w:ascii="Times New Roman" w:hAnsi="Times New Roman"/>
            <w:sz w:val="24"/>
            <w:szCs w:val="24"/>
          </w:rPr>
          <w:t>Chattanooga</w:t>
        </w:r>
      </w:smartTag>
      <w:r>
        <w:rPr>
          <w:rFonts w:ascii="Times New Roman" w:hAnsi="Times New Roman"/>
          <w:sz w:val="24"/>
          <w:szCs w:val="24"/>
        </w:rPr>
        <w:t>, TN.</w:t>
      </w:r>
    </w:p>
    <w:p w:rsidR="008A213D" w:rsidRDefault="008A213D" w:rsidP="001A4CCA">
      <w:pPr>
        <w:pStyle w:val="NoSpacing"/>
        <w:rPr>
          <w:rFonts w:ascii="Times New Roman" w:hAnsi="Times New Roman"/>
          <w:sz w:val="24"/>
          <w:szCs w:val="24"/>
        </w:rPr>
      </w:pPr>
    </w:p>
    <w:p w:rsidR="008A213D" w:rsidRDefault="008A213D" w:rsidP="001A4CCA">
      <w:pPr>
        <w:pStyle w:val="NoSpacing"/>
        <w:rPr>
          <w:rFonts w:ascii="Times New Roman" w:hAnsi="Times New Roman"/>
          <w:sz w:val="24"/>
          <w:szCs w:val="24"/>
        </w:rPr>
      </w:pPr>
      <w:r w:rsidRPr="008A213D">
        <w:rPr>
          <w:rFonts w:ascii="Times New Roman" w:hAnsi="Times New Roman"/>
          <w:sz w:val="24"/>
          <w:szCs w:val="24"/>
        </w:rPr>
        <w:t xml:space="preserve">25.  </w:t>
      </w:r>
      <w:r w:rsidRPr="00557FB7">
        <w:rPr>
          <w:rFonts w:ascii="Times New Roman" w:hAnsi="Times New Roman"/>
          <w:b/>
          <w:sz w:val="24"/>
          <w:szCs w:val="24"/>
        </w:rPr>
        <w:t>Heidel, R. E.</w:t>
      </w:r>
      <w:r>
        <w:rPr>
          <w:rFonts w:ascii="Times New Roman" w:hAnsi="Times New Roman"/>
          <w:sz w:val="24"/>
          <w:szCs w:val="24"/>
        </w:rPr>
        <w:t xml:space="preserve"> </w:t>
      </w:r>
      <w:r w:rsidRPr="00F50E60">
        <w:rPr>
          <w:rFonts w:ascii="Times New Roman" w:hAnsi="Times New Roman"/>
          <w:sz w:val="24"/>
          <w:szCs w:val="24"/>
        </w:rPr>
        <w:t xml:space="preserve">(2009). </w:t>
      </w:r>
      <w:r w:rsidRPr="00947EC3">
        <w:rPr>
          <w:rFonts w:ascii="Times New Roman" w:hAnsi="Times New Roman"/>
          <w:sz w:val="24"/>
          <w:szCs w:val="24"/>
        </w:rPr>
        <w:t>Isomorphism in clinical supervision:  Promoting conceptualization of systemic similarities between supervision and counseling.</w:t>
      </w:r>
      <w:r>
        <w:rPr>
          <w:rFonts w:ascii="Times New Roman" w:hAnsi="Times New Roman"/>
          <w:sz w:val="24"/>
          <w:szCs w:val="24"/>
        </w:rPr>
        <w:t xml:space="preserve">  Poster presented at the</w:t>
      </w:r>
      <w:r w:rsidRPr="00F50E60">
        <w:rPr>
          <w:rFonts w:ascii="Times New Roman" w:hAnsi="Times New Roman"/>
          <w:sz w:val="24"/>
          <w:szCs w:val="24"/>
        </w:rPr>
        <w:t xml:space="preserve"> </w:t>
      </w:r>
      <w:smartTag w:uri="urn:schemas-microsoft-com:office:smarttags" w:element="PlaceType">
        <w:r w:rsidRPr="00F50E60">
          <w:rPr>
            <w:rFonts w:ascii="Times New Roman" w:hAnsi="Times New Roman"/>
            <w:sz w:val="24"/>
            <w:szCs w:val="24"/>
          </w:rPr>
          <w:t>University</w:t>
        </w:r>
      </w:smartTag>
      <w:r w:rsidRPr="00F50E60">
        <w:rPr>
          <w:rFonts w:ascii="Times New Roman" w:hAnsi="Times New Roman"/>
          <w:sz w:val="24"/>
          <w:szCs w:val="24"/>
        </w:rPr>
        <w:t xml:space="preserve"> of </w:t>
      </w:r>
      <w:smartTag w:uri="urn:schemas-microsoft-com:office:smarttags" w:element="PlaceName">
        <w:r w:rsidRPr="00F50E60">
          <w:rPr>
            <w:rFonts w:ascii="Times New Roman" w:hAnsi="Times New Roman"/>
            <w:sz w:val="24"/>
            <w:szCs w:val="24"/>
          </w:rPr>
          <w:t>Tennessee Graduate Student Colloquium</w:t>
        </w:r>
      </w:smartTag>
      <w:r w:rsidRPr="00F50E60">
        <w:rPr>
          <w:rFonts w:ascii="Times New Roman" w:hAnsi="Times New Roman"/>
          <w:sz w:val="24"/>
          <w:szCs w:val="24"/>
        </w:rPr>
        <w:t xml:space="preserve">, </w:t>
      </w:r>
      <w:smartTag w:uri="urn:schemas-microsoft-com:office:smarttags" w:element="City">
        <w:r w:rsidRPr="00F50E60">
          <w:rPr>
            <w:rFonts w:ascii="Times New Roman" w:hAnsi="Times New Roman"/>
            <w:sz w:val="24"/>
            <w:szCs w:val="24"/>
          </w:rPr>
          <w:t>Knoxville</w:t>
        </w:r>
      </w:smartTag>
      <w:r w:rsidRPr="00F50E60">
        <w:rPr>
          <w:rFonts w:ascii="Times New Roman" w:hAnsi="Times New Roman"/>
          <w:sz w:val="24"/>
          <w:szCs w:val="24"/>
        </w:rPr>
        <w:t>, TN</w:t>
      </w:r>
      <w:r>
        <w:rPr>
          <w:rFonts w:ascii="Times New Roman" w:hAnsi="Times New Roman"/>
          <w:sz w:val="24"/>
          <w:szCs w:val="24"/>
        </w:rPr>
        <w:t>.</w:t>
      </w:r>
    </w:p>
    <w:p w:rsidR="0007180D" w:rsidRDefault="0007180D" w:rsidP="001A4CCA">
      <w:pPr>
        <w:pStyle w:val="NoSpacing"/>
        <w:rPr>
          <w:rFonts w:ascii="Times New Roman" w:hAnsi="Times New Roman"/>
          <w:sz w:val="24"/>
          <w:szCs w:val="24"/>
        </w:rPr>
      </w:pPr>
    </w:p>
    <w:p w:rsidR="008A213D" w:rsidRDefault="008A213D" w:rsidP="001A4CCA">
      <w:pPr>
        <w:pStyle w:val="NoSpacing"/>
        <w:rPr>
          <w:rFonts w:ascii="Times New Roman" w:hAnsi="Times New Roman"/>
          <w:sz w:val="24"/>
          <w:szCs w:val="24"/>
        </w:rPr>
      </w:pPr>
      <w:r w:rsidRPr="008A213D">
        <w:rPr>
          <w:rFonts w:ascii="Times New Roman" w:hAnsi="Times New Roman"/>
          <w:sz w:val="24"/>
          <w:szCs w:val="24"/>
        </w:rPr>
        <w:t xml:space="preserve">26.  </w:t>
      </w:r>
      <w:r w:rsidRPr="00557FB7">
        <w:rPr>
          <w:rFonts w:ascii="Times New Roman" w:hAnsi="Times New Roman"/>
          <w:b/>
          <w:sz w:val="24"/>
          <w:szCs w:val="24"/>
        </w:rPr>
        <w:t>Heidel, R. E.</w:t>
      </w:r>
      <w:r>
        <w:rPr>
          <w:rFonts w:ascii="Times New Roman" w:hAnsi="Times New Roman"/>
          <w:sz w:val="24"/>
          <w:szCs w:val="24"/>
        </w:rPr>
        <w:t xml:space="preserve">  (2010).</w:t>
      </w:r>
      <w:r w:rsidRPr="00F50E60">
        <w:rPr>
          <w:rFonts w:ascii="Times New Roman" w:hAnsi="Times New Roman"/>
          <w:sz w:val="24"/>
          <w:szCs w:val="24"/>
        </w:rPr>
        <w:t xml:space="preserve"> </w:t>
      </w:r>
      <w:r w:rsidRPr="00947EC3">
        <w:rPr>
          <w:rFonts w:ascii="Times New Roman" w:hAnsi="Times New Roman"/>
          <w:sz w:val="24"/>
          <w:szCs w:val="24"/>
        </w:rPr>
        <w:t>Systemic similarities of clinical supervision and counseling:  An analysis of constructs, processes, and behaviors in professional practice.</w:t>
      </w:r>
      <w:r>
        <w:rPr>
          <w:rFonts w:ascii="Times New Roman" w:hAnsi="Times New Roman"/>
          <w:sz w:val="24"/>
          <w:szCs w:val="24"/>
        </w:rPr>
        <w:t xml:space="preserve">  Research presented</w:t>
      </w:r>
      <w:r w:rsidRPr="00F50E60">
        <w:rPr>
          <w:rFonts w:ascii="Times New Roman" w:hAnsi="Times New Roman"/>
          <w:sz w:val="24"/>
          <w:szCs w:val="24"/>
        </w:rPr>
        <w:t xml:space="preserve"> at the Smoky Mount</w:t>
      </w:r>
      <w:r>
        <w:rPr>
          <w:rFonts w:ascii="Times New Roman" w:hAnsi="Times New Roman"/>
          <w:sz w:val="24"/>
          <w:szCs w:val="24"/>
        </w:rPr>
        <w:t xml:space="preserve">ain Counseling Association </w:t>
      </w:r>
      <w:r w:rsidRPr="00F50E60">
        <w:rPr>
          <w:rFonts w:ascii="Times New Roman" w:hAnsi="Times New Roman"/>
          <w:sz w:val="24"/>
          <w:szCs w:val="24"/>
        </w:rPr>
        <w:t xml:space="preserve">Conference, </w:t>
      </w:r>
      <w:smartTag w:uri="urn:schemas-microsoft-com:office:smarttags" w:element="City">
        <w:r w:rsidRPr="00F50E60">
          <w:rPr>
            <w:rFonts w:ascii="Times New Roman" w:hAnsi="Times New Roman"/>
            <w:sz w:val="24"/>
            <w:szCs w:val="24"/>
          </w:rPr>
          <w:t>Jefferson City</w:t>
        </w:r>
      </w:smartTag>
      <w:r w:rsidRPr="00F50E60">
        <w:rPr>
          <w:rFonts w:ascii="Times New Roman" w:hAnsi="Times New Roman"/>
          <w:sz w:val="24"/>
          <w:szCs w:val="24"/>
        </w:rPr>
        <w:t>, TN.</w:t>
      </w:r>
    </w:p>
    <w:p w:rsidR="008A213D" w:rsidRDefault="008A213D" w:rsidP="001A4CCA">
      <w:pPr>
        <w:pStyle w:val="NoSpacing"/>
        <w:rPr>
          <w:rFonts w:ascii="Times New Roman" w:hAnsi="Times New Roman"/>
          <w:sz w:val="24"/>
          <w:szCs w:val="24"/>
        </w:rPr>
      </w:pPr>
    </w:p>
    <w:p w:rsidR="008A213D" w:rsidRDefault="008A213D" w:rsidP="008A213D">
      <w:pPr>
        <w:pStyle w:val="NoSpacing"/>
        <w:rPr>
          <w:rFonts w:ascii="Times New Roman" w:hAnsi="Times New Roman"/>
          <w:sz w:val="24"/>
          <w:szCs w:val="24"/>
        </w:rPr>
      </w:pPr>
      <w:r>
        <w:rPr>
          <w:rFonts w:ascii="Times New Roman" w:hAnsi="Times New Roman"/>
          <w:sz w:val="24"/>
          <w:szCs w:val="24"/>
        </w:rPr>
        <w:t xml:space="preserve">27.  Mynatt, B., &amp; </w:t>
      </w:r>
      <w:r w:rsidRPr="00557FB7">
        <w:rPr>
          <w:rFonts w:ascii="Times New Roman" w:hAnsi="Times New Roman"/>
          <w:b/>
          <w:sz w:val="24"/>
          <w:szCs w:val="24"/>
        </w:rPr>
        <w:t>Heidel E.</w:t>
      </w:r>
      <w:r>
        <w:rPr>
          <w:rFonts w:ascii="Times New Roman" w:hAnsi="Times New Roman"/>
          <w:sz w:val="24"/>
          <w:szCs w:val="24"/>
        </w:rPr>
        <w:t xml:space="preserve">  (2011). </w:t>
      </w:r>
      <w:r w:rsidRPr="00947EC3">
        <w:rPr>
          <w:rFonts w:ascii="Times New Roman" w:hAnsi="Times New Roman"/>
          <w:sz w:val="24"/>
          <w:szCs w:val="24"/>
        </w:rPr>
        <w:t>Bullying and the wellness of early adolescents.</w:t>
      </w:r>
      <w:r>
        <w:rPr>
          <w:rFonts w:ascii="Times New Roman" w:hAnsi="Times New Roman"/>
          <w:i/>
          <w:sz w:val="24"/>
          <w:szCs w:val="24"/>
        </w:rPr>
        <w:t xml:space="preserve">  </w:t>
      </w:r>
      <w:r>
        <w:rPr>
          <w:rFonts w:ascii="Times New Roman" w:hAnsi="Times New Roman"/>
          <w:sz w:val="24"/>
          <w:szCs w:val="24"/>
        </w:rPr>
        <w:t xml:space="preserve">Poster presented at the </w:t>
      </w:r>
      <w:smartTag w:uri="urn:schemas-microsoft-com:office:smarttags" w:element="PlaceType">
        <w:r>
          <w:rPr>
            <w:rFonts w:ascii="Times New Roman" w:hAnsi="Times New Roman"/>
            <w:sz w:val="24"/>
            <w:szCs w:val="24"/>
          </w:rPr>
          <w:t>University</w:t>
        </w:r>
      </w:smartTag>
      <w:r>
        <w:rPr>
          <w:rFonts w:ascii="Times New Roman" w:hAnsi="Times New Roman"/>
          <w:sz w:val="24"/>
          <w:szCs w:val="24"/>
        </w:rPr>
        <w:t xml:space="preserve"> of </w:t>
      </w:r>
      <w:smartTag w:uri="urn:schemas-microsoft-com:office:smarttags" w:element="PlaceName">
        <w:r>
          <w:rPr>
            <w:rFonts w:ascii="Times New Roman" w:hAnsi="Times New Roman"/>
            <w:sz w:val="24"/>
            <w:szCs w:val="24"/>
          </w:rPr>
          <w:t>Tennessee Graduate Student Colloquium</w:t>
        </w:r>
      </w:smartTag>
      <w:r>
        <w:rPr>
          <w:rFonts w:ascii="Times New Roman" w:hAnsi="Times New Roman"/>
          <w:sz w:val="24"/>
          <w:szCs w:val="24"/>
        </w:rPr>
        <w:t xml:space="preserve">, </w:t>
      </w:r>
      <w:smartTag w:uri="urn:schemas-microsoft-com:office:smarttags" w:element="City">
        <w:r>
          <w:rPr>
            <w:rFonts w:ascii="Times New Roman" w:hAnsi="Times New Roman"/>
            <w:sz w:val="24"/>
            <w:szCs w:val="24"/>
          </w:rPr>
          <w:t>Knoxville</w:t>
        </w:r>
      </w:smartTag>
      <w:r>
        <w:rPr>
          <w:rFonts w:ascii="Times New Roman" w:hAnsi="Times New Roman"/>
          <w:sz w:val="24"/>
          <w:szCs w:val="24"/>
        </w:rPr>
        <w:t>, TN.</w:t>
      </w:r>
    </w:p>
    <w:p w:rsidR="00E54363" w:rsidRDefault="00E54363" w:rsidP="008A213D">
      <w:pPr>
        <w:pStyle w:val="NoSpacing"/>
        <w:rPr>
          <w:rFonts w:ascii="Times New Roman" w:hAnsi="Times New Roman"/>
          <w:sz w:val="24"/>
          <w:szCs w:val="24"/>
        </w:rPr>
      </w:pPr>
    </w:p>
    <w:p w:rsidR="008A213D" w:rsidRDefault="008A213D" w:rsidP="008A213D">
      <w:pPr>
        <w:pStyle w:val="NoSpacing"/>
        <w:rPr>
          <w:rFonts w:ascii="Times New Roman" w:hAnsi="Times New Roman"/>
          <w:sz w:val="24"/>
          <w:szCs w:val="24"/>
        </w:rPr>
      </w:pPr>
      <w:r>
        <w:rPr>
          <w:rFonts w:ascii="Times New Roman" w:hAnsi="Times New Roman"/>
          <w:sz w:val="24"/>
          <w:szCs w:val="24"/>
        </w:rPr>
        <w:t xml:space="preserve">28.  Bielak, K., Terrell, T., Wilson, C., &amp; </w:t>
      </w:r>
      <w:r w:rsidRPr="00557FB7">
        <w:rPr>
          <w:rFonts w:ascii="Times New Roman" w:hAnsi="Times New Roman"/>
          <w:b/>
          <w:sz w:val="24"/>
          <w:szCs w:val="24"/>
        </w:rPr>
        <w:t>Heidel, E.</w:t>
      </w:r>
      <w:r w:rsidR="00557FB7">
        <w:rPr>
          <w:rFonts w:ascii="Times New Roman" w:hAnsi="Times New Roman"/>
          <w:sz w:val="24"/>
          <w:szCs w:val="24"/>
        </w:rPr>
        <w:t xml:space="preserve"> </w:t>
      </w:r>
      <w:r>
        <w:rPr>
          <w:rFonts w:ascii="Times New Roman" w:hAnsi="Times New Roman"/>
          <w:sz w:val="24"/>
          <w:szCs w:val="24"/>
        </w:rPr>
        <w:t>(2011</w:t>
      </w:r>
      <w:r w:rsidR="00557FB7">
        <w:rPr>
          <w:rFonts w:ascii="Times New Roman" w:hAnsi="Times New Roman"/>
          <w:i/>
          <w:sz w:val="24"/>
          <w:szCs w:val="24"/>
        </w:rPr>
        <w:t xml:space="preserve">). </w:t>
      </w:r>
      <w:r w:rsidRPr="00947EC3">
        <w:rPr>
          <w:rFonts w:ascii="Times New Roman" w:hAnsi="Times New Roman"/>
          <w:sz w:val="24"/>
          <w:szCs w:val="24"/>
        </w:rPr>
        <w:t xml:space="preserve">The effects of vigorous exercise on </w:t>
      </w:r>
      <w:proofErr w:type="spellStart"/>
      <w:r w:rsidRPr="00947EC3">
        <w:rPr>
          <w:rFonts w:ascii="Times New Roman" w:hAnsi="Times New Roman"/>
          <w:sz w:val="24"/>
          <w:szCs w:val="24"/>
        </w:rPr>
        <w:t>creatine</w:t>
      </w:r>
      <w:proofErr w:type="spellEnd"/>
      <w:r w:rsidRPr="00947EC3">
        <w:rPr>
          <w:rFonts w:ascii="Times New Roman" w:hAnsi="Times New Roman"/>
          <w:sz w:val="24"/>
          <w:szCs w:val="24"/>
        </w:rPr>
        <w:t xml:space="preserve"> phosphokinase (CPK) in professional hockey players.</w:t>
      </w:r>
      <w:r>
        <w:rPr>
          <w:rFonts w:ascii="Times New Roman" w:hAnsi="Times New Roman"/>
          <w:sz w:val="24"/>
          <w:szCs w:val="24"/>
        </w:rPr>
        <w:t xml:space="preserve">  Research presented at the 2011 Annual Residents’ Research Day, University of Tennessee Graduate School of Medicine, </w:t>
      </w:r>
      <w:proofErr w:type="gramStart"/>
      <w:r>
        <w:rPr>
          <w:rFonts w:ascii="Times New Roman" w:hAnsi="Times New Roman"/>
          <w:sz w:val="24"/>
          <w:szCs w:val="24"/>
        </w:rPr>
        <w:t>Knoxville</w:t>
      </w:r>
      <w:proofErr w:type="gramEnd"/>
      <w:r>
        <w:rPr>
          <w:rFonts w:ascii="Times New Roman" w:hAnsi="Times New Roman"/>
          <w:sz w:val="24"/>
          <w:szCs w:val="24"/>
        </w:rPr>
        <w:t>, TN.</w:t>
      </w:r>
    </w:p>
    <w:p w:rsidR="00557FB7" w:rsidRDefault="00557FB7" w:rsidP="008A213D">
      <w:pPr>
        <w:pStyle w:val="NoSpacing"/>
        <w:rPr>
          <w:rFonts w:ascii="Times New Roman" w:hAnsi="Times New Roman"/>
          <w:sz w:val="24"/>
          <w:szCs w:val="24"/>
        </w:rPr>
      </w:pPr>
    </w:p>
    <w:p w:rsidR="008A213D" w:rsidRDefault="008A213D" w:rsidP="008A213D">
      <w:pPr>
        <w:pStyle w:val="NoSpacing"/>
        <w:rPr>
          <w:rFonts w:ascii="Times New Roman" w:hAnsi="Times New Roman"/>
          <w:sz w:val="24"/>
          <w:szCs w:val="24"/>
        </w:rPr>
      </w:pPr>
      <w:r>
        <w:rPr>
          <w:rFonts w:ascii="Times New Roman" w:hAnsi="Times New Roman"/>
          <w:sz w:val="24"/>
          <w:szCs w:val="24"/>
        </w:rPr>
        <w:t xml:space="preserve">29.  Laine, R. A., Wells, K., </w:t>
      </w:r>
      <w:r w:rsidRPr="00557FB7">
        <w:rPr>
          <w:rFonts w:ascii="Times New Roman" w:hAnsi="Times New Roman"/>
          <w:b/>
          <w:sz w:val="24"/>
          <w:szCs w:val="24"/>
        </w:rPr>
        <w:t>Heidel, R. E.</w:t>
      </w:r>
      <w:r>
        <w:rPr>
          <w:rFonts w:ascii="Times New Roman" w:hAnsi="Times New Roman"/>
          <w:sz w:val="24"/>
          <w:szCs w:val="24"/>
        </w:rPr>
        <w:t xml:space="preserve">, </w:t>
      </w:r>
      <w:proofErr w:type="spellStart"/>
      <w:r>
        <w:rPr>
          <w:rFonts w:ascii="Times New Roman" w:hAnsi="Times New Roman"/>
          <w:sz w:val="24"/>
          <w:szCs w:val="24"/>
        </w:rPr>
        <w:t>Schaeferkotte</w:t>
      </w:r>
      <w:proofErr w:type="spellEnd"/>
      <w:r>
        <w:rPr>
          <w:rFonts w:ascii="Times New Roman" w:hAnsi="Times New Roman"/>
          <w:sz w:val="24"/>
          <w:szCs w:val="24"/>
        </w:rPr>
        <w:t xml:space="preserve">, J., Long, M., Hanna, W., &amp; </w:t>
      </w:r>
      <w:proofErr w:type="spellStart"/>
      <w:r>
        <w:rPr>
          <w:rFonts w:ascii="Times New Roman" w:hAnsi="Times New Roman"/>
          <w:sz w:val="24"/>
          <w:szCs w:val="24"/>
        </w:rPr>
        <w:t>Hubner</w:t>
      </w:r>
      <w:proofErr w:type="spellEnd"/>
      <w:r>
        <w:rPr>
          <w:rFonts w:ascii="Times New Roman" w:hAnsi="Times New Roman"/>
          <w:sz w:val="24"/>
          <w:szCs w:val="24"/>
        </w:rPr>
        <w:t xml:space="preserve">, K.  (2011). </w:t>
      </w:r>
      <w:r w:rsidRPr="00947EC3">
        <w:rPr>
          <w:rFonts w:ascii="Times New Roman" w:hAnsi="Times New Roman"/>
          <w:sz w:val="24"/>
          <w:szCs w:val="24"/>
        </w:rPr>
        <w:t>Early prediction of response to chemotherapy in non-small cell lung cancer patients using 18F-FDG PET/CT.</w:t>
      </w:r>
      <w:r>
        <w:rPr>
          <w:rFonts w:ascii="Times New Roman" w:hAnsi="Times New Roman"/>
          <w:sz w:val="24"/>
          <w:szCs w:val="24"/>
        </w:rPr>
        <w:t xml:space="preserve">  Research presented at the 2011 Annual Residents’ Research Day, University of Tennessee Graduate School of Medicine, </w:t>
      </w:r>
      <w:proofErr w:type="gramStart"/>
      <w:r>
        <w:rPr>
          <w:rFonts w:ascii="Times New Roman" w:hAnsi="Times New Roman"/>
          <w:sz w:val="24"/>
          <w:szCs w:val="24"/>
        </w:rPr>
        <w:t>Knoxville</w:t>
      </w:r>
      <w:proofErr w:type="gramEnd"/>
      <w:r>
        <w:rPr>
          <w:rFonts w:ascii="Times New Roman" w:hAnsi="Times New Roman"/>
          <w:sz w:val="24"/>
          <w:szCs w:val="24"/>
        </w:rPr>
        <w:t>, TN.</w:t>
      </w:r>
    </w:p>
    <w:p w:rsidR="008A213D" w:rsidRDefault="008A213D" w:rsidP="008A213D">
      <w:pPr>
        <w:pStyle w:val="NoSpacing"/>
        <w:rPr>
          <w:rFonts w:ascii="Times New Roman" w:hAnsi="Times New Roman"/>
          <w:sz w:val="24"/>
          <w:szCs w:val="24"/>
        </w:rPr>
      </w:pPr>
    </w:p>
    <w:p w:rsidR="008A213D" w:rsidRDefault="008A213D" w:rsidP="008A213D">
      <w:pPr>
        <w:pStyle w:val="NoSpacing"/>
        <w:rPr>
          <w:rFonts w:ascii="Times New Roman" w:hAnsi="Times New Roman"/>
          <w:sz w:val="24"/>
          <w:szCs w:val="24"/>
        </w:rPr>
      </w:pPr>
      <w:r>
        <w:rPr>
          <w:rFonts w:ascii="Times New Roman" w:hAnsi="Times New Roman"/>
          <w:sz w:val="24"/>
          <w:szCs w:val="24"/>
        </w:rPr>
        <w:t xml:space="preserve">30.  DeFanti, L., Gaines, T., </w:t>
      </w:r>
      <w:r w:rsidRPr="00557FB7">
        <w:rPr>
          <w:rFonts w:ascii="Times New Roman" w:hAnsi="Times New Roman"/>
          <w:b/>
          <w:sz w:val="24"/>
          <w:szCs w:val="24"/>
        </w:rPr>
        <w:t>Heidel, R.</w:t>
      </w:r>
      <w:r>
        <w:rPr>
          <w:rFonts w:ascii="Times New Roman" w:hAnsi="Times New Roman"/>
          <w:sz w:val="24"/>
          <w:szCs w:val="24"/>
        </w:rPr>
        <w:t>, &amp; Orucevic, A.  (2011</w:t>
      </w:r>
      <w:r w:rsidRPr="00947EC3">
        <w:rPr>
          <w:rFonts w:ascii="Times New Roman" w:hAnsi="Times New Roman"/>
          <w:sz w:val="24"/>
          <w:szCs w:val="24"/>
        </w:rPr>
        <w:t xml:space="preserve">). Proliferative activity of incidental pulmonary </w:t>
      </w:r>
      <w:proofErr w:type="spellStart"/>
      <w:r w:rsidRPr="00947EC3">
        <w:rPr>
          <w:rFonts w:ascii="Times New Roman" w:hAnsi="Times New Roman"/>
          <w:sz w:val="24"/>
          <w:szCs w:val="24"/>
        </w:rPr>
        <w:t>tumorlets</w:t>
      </w:r>
      <w:proofErr w:type="spellEnd"/>
      <w:r w:rsidRPr="00947EC3">
        <w:rPr>
          <w:rFonts w:ascii="Times New Roman" w:hAnsi="Times New Roman"/>
          <w:sz w:val="24"/>
          <w:szCs w:val="24"/>
        </w:rPr>
        <w:t xml:space="preserve">. </w:t>
      </w:r>
      <w:r>
        <w:rPr>
          <w:rFonts w:ascii="Times New Roman" w:hAnsi="Times New Roman"/>
          <w:sz w:val="24"/>
          <w:szCs w:val="24"/>
        </w:rPr>
        <w:t xml:space="preserve"> Research presented at the 2011 Annual Residents’ Research Day, University of Tennessee Graduate School of Medicine, </w:t>
      </w:r>
      <w:proofErr w:type="gramStart"/>
      <w:r>
        <w:rPr>
          <w:rFonts w:ascii="Times New Roman" w:hAnsi="Times New Roman"/>
          <w:sz w:val="24"/>
          <w:szCs w:val="24"/>
        </w:rPr>
        <w:t>Knoxville</w:t>
      </w:r>
      <w:proofErr w:type="gramEnd"/>
      <w:r>
        <w:rPr>
          <w:rFonts w:ascii="Times New Roman" w:hAnsi="Times New Roman"/>
          <w:sz w:val="24"/>
          <w:szCs w:val="24"/>
        </w:rPr>
        <w:t>, TN.</w:t>
      </w:r>
    </w:p>
    <w:p w:rsidR="008A213D" w:rsidRDefault="008A213D" w:rsidP="008A213D">
      <w:pPr>
        <w:pStyle w:val="NoSpacing"/>
        <w:rPr>
          <w:rFonts w:ascii="Times New Roman" w:hAnsi="Times New Roman"/>
          <w:sz w:val="24"/>
          <w:szCs w:val="24"/>
        </w:rPr>
      </w:pPr>
    </w:p>
    <w:p w:rsidR="008A213D" w:rsidRDefault="008A213D" w:rsidP="008A213D">
      <w:pPr>
        <w:pStyle w:val="NoSpacing"/>
        <w:rPr>
          <w:rFonts w:ascii="Times New Roman" w:hAnsi="Times New Roman"/>
          <w:sz w:val="24"/>
          <w:szCs w:val="24"/>
        </w:rPr>
      </w:pPr>
      <w:r>
        <w:rPr>
          <w:rFonts w:ascii="Times New Roman" w:hAnsi="Times New Roman"/>
          <w:sz w:val="24"/>
          <w:szCs w:val="24"/>
        </w:rPr>
        <w:t xml:space="preserve">31.  Black, E. A., Lawson, C., </w:t>
      </w:r>
      <w:r w:rsidRPr="00557FB7">
        <w:rPr>
          <w:rFonts w:ascii="Times New Roman" w:hAnsi="Times New Roman"/>
          <w:b/>
          <w:sz w:val="24"/>
          <w:szCs w:val="24"/>
        </w:rPr>
        <w:t>Heidel, E.</w:t>
      </w:r>
      <w:r>
        <w:rPr>
          <w:rFonts w:ascii="Times New Roman" w:hAnsi="Times New Roman"/>
          <w:sz w:val="24"/>
          <w:szCs w:val="24"/>
        </w:rPr>
        <w:t xml:space="preserve">, &amp; Daley, B.  (2011). </w:t>
      </w:r>
      <w:r w:rsidRPr="00947EC3">
        <w:rPr>
          <w:rFonts w:ascii="Times New Roman" w:hAnsi="Times New Roman"/>
          <w:sz w:val="24"/>
          <w:szCs w:val="24"/>
        </w:rPr>
        <w:t xml:space="preserve">Mortality after </w:t>
      </w:r>
      <w:proofErr w:type="spellStart"/>
      <w:r w:rsidRPr="00947EC3">
        <w:rPr>
          <w:rFonts w:ascii="Times New Roman" w:hAnsi="Times New Roman"/>
          <w:sz w:val="24"/>
          <w:szCs w:val="24"/>
        </w:rPr>
        <w:t>angioembolization</w:t>
      </w:r>
      <w:proofErr w:type="spellEnd"/>
      <w:r w:rsidRPr="00947EC3">
        <w:rPr>
          <w:rFonts w:ascii="Times New Roman" w:hAnsi="Times New Roman"/>
          <w:sz w:val="24"/>
          <w:szCs w:val="24"/>
        </w:rPr>
        <w:t xml:space="preserve"> in pelvic fractures:  A ten year review.</w:t>
      </w:r>
      <w:r>
        <w:rPr>
          <w:rFonts w:ascii="Times New Roman" w:hAnsi="Times New Roman"/>
          <w:i/>
          <w:sz w:val="24"/>
          <w:szCs w:val="24"/>
        </w:rPr>
        <w:t xml:space="preserve">  </w:t>
      </w:r>
      <w:r>
        <w:rPr>
          <w:rFonts w:ascii="Times New Roman" w:hAnsi="Times New Roman"/>
          <w:sz w:val="24"/>
          <w:szCs w:val="24"/>
        </w:rPr>
        <w:t xml:space="preserve">Research presented at the 2011 Annual Residents’ Research Day, University of Tennessee Graduate School of Medicine, </w:t>
      </w:r>
      <w:proofErr w:type="gramStart"/>
      <w:r>
        <w:rPr>
          <w:rFonts w:ascii="Times New Roman" w:hAnsi="Times New Roman"/>
          <w:sz w:val="24"/>
          <w:szCs w:val="24"/>
        </w:rPr>
        <w:t>Knoxville</w:t>
      </w:r>
      <w:proofErr w:type="gramEnd"/>
      <w:r>
        <w:rPr>
          <w:rFonts w:ascii="Times New Roman" w:hAnsi="Times New Roman"/>
          <w:sz w:val="24"/>
          <w:szCs w:val="24"/>
        </w:rPr>
        <w:t>, TN.</w:t>
      </w:r>
    </w:p>
    <w:p w:rsidR="008A213D" w:rsidRDefault="008A213D" w:rsidP="008A213D">
      <w:pPr>
        <w:pStyle w:val="NoSpacing"/>
        <w:rPr>
          <w:rFonts w:ascii="Times New Roman" w:hAnsi="Times New Roman"/>
          <w:sz w:val="24"/>
          <w:szCs w:val="24"/>
        </w:rPr>
      </w:pPr>
    </w:p>
    <w:p w:rsidR="008A213D" w:rsidRDefault="008A213D" w:rsidP="008A213D">
      <w:pPr>
        <w:pStyle w:val="NoSpacing"/>
        <w:rPr>
          <w:rFonts w:ascii="Times New Roman" w:hAnsi="Times New Roman"/>
          <w:sz w:val="24"/>
          <w:szCs w:val="24"/>
        </w:rPr>
      </w:pPr>
      <w:r>
        <w:rPr>
          <w:rFonts w:ascii="Times New Roman" w:hAnsi="Times New Roman"/>
          <w:sz w:val="24"/>
          <w:szCs w:val="24"/>
        </w:rPr>
        <w:t xml:space="preserve">32.  </w:t>
      </w:r>
      <w:proofErr w:type="spellStart"/>
      <w:r>
        <w:rPr>
          <w:rFonts w:ascii="Times New Roman" w:hAnsi="Times New Roman"/>
          <w:sz w:val="24"/>
          <w:szCs w:val="24"/>
        </w:rPr>
        <w:t>Nagarsheth</w:t>
      </w:r>
      <w:proofErr w:type="spellEnd"/>
      <w:r>
        <w:rPr>
          <w:rFonts w:ascii="Times New Roman" w:hAnsi="Times New Roman"/>
          <w:sz w:val="24"/>
          <w:szCs w:val="24"/>
        </w:rPr>
        <w:t xml:space="preserve">, K. J., Gandhi, S. S., </w:t>
      </w:r>
      <w:r w:rsidRPr="00557FB7">
        <w:rPr>
          <w:rFonts w:ascii="Times New Roman" w:hAnsi="Times New Roman"/>
          <w:b/>
          <w:sz w:val="24"/>
          <w:szCs w:val="24"/>
        </w:rPr>
        <w:t>Heidel, R. E.</w:t>
      </w:r>
      <w:r>
        <w:rPr>
          <w:rFonts w:ascii="Times New Roman" w:hAnsi="Times New Roman"/>
          <w:sz w:val="24"/>
          <w:szCs w:val="24"/>
        </w:rPr>
        <w:t xml:space="preserve">, &amp; </w:t>
      </w:r>
      <w:proofErr w:type="spellStart"/>
      <w:r>
        <w:rPr>
          <w:rFonts w:ascii="Times New Roman" w:hAnsi="Times New Roman"/>
          <w:sz w:val="24"/>
          <w:szCs w:val="24"/>
        </w:rPr>
        <w:t>Kurek</w:t>
      </w:r>
      <w:proofErr w:type="spellEnd"/>
      <w:r>
        <w:rPr>
          <w:rFonts w:ascii="Times New Roman" w:hAnsi="Times New Roman"/>
          <w:sz w:val="24"/>
          <w:szCs w:val="24"/>
        </w:rPr>
        <w:t xml:space="preserve">, S. J.  (2011). </w:t>
      </w:r>
      <w:r w:rsidRPr="00947EC3">
        <w:rPr>
          <w:rFonts w:ascii="Times New Roman" w:hAnsi="Times New Roman"/>
          <w:sz w:val="24"/>
          <w:szCs w:val="24"/>
        </w:rPr>
        <w:t>A mathematical model to predict length of stay in pediatric ATV accident victims.</w:t>
      </w:r>
      <w:r>
        <w:rPr>
          <w:rFonts w:ascii="Times New Roman" w:hAnsi="Times New Roman"/>
          <w:sz w:val="24"/>
          <w:szCs w:val="24"/>
        </w:rPr>
        <w:t xml:space="preserve"> Research presented at the 2011 Annual Residents’ Research Day, University of Tennessee Graduate School of Medicine, </w:t>
      </w:r>
      <w:proofErr w:type="gramStart"/>
      <w:r>
        <w:rPr>
          <w:rFonts w:ascii="Times New Roman" w:hAnsi="Times New Roman"/>
          <w:sz w:val="24"/>
          <w:szCs w:val="24"/>
        </w:rPr>
        <w:t>Knoxville</w:t>
      </w:r>
      <w:proofErr w:type="gramEnd"/>
      <w:r>
        <w:rPr>
          <w:rFonts w:ascii="Times New Roman" w:hAnsi="Times New Roman"/>
          <w:sz w:val="24"/>
          <w:szCs w:val="24"/>
        </w:rPr>
        <w:t>, TN.</w:t>
      </w:r>
    </w:p>
    <w:p w:rsidR="008A213D" w:rsidRDefault="008A213D" w:rsidP="008A213D">
      <w:pPr>
        <w:pStyle w:val="NoSpacing"/>
        <w:ind w:left="720" w:hanging="720"/>
        <w:rPr>
          <w:rFonts w:ascii="Times New Roman" w:hAnsi="Times New Roman"/>
          <w:sz w:val="24"/>
          <w:szCs w:val="24"/>
        </w:rPr>
      </w:pPr>
    </w:p>
    <w:p w:rsidR="008A213D" w:rsidRDefault="008A213D" w:rsidP="008A213D">
      <w:pPr>
        <w:pStyle w:val="NoSpacing"/>
        <w:rPr>
          <w:rFonts w:ascii="Times New Roman" w:hAnsi="Times New Roman"/>
          <w:sz w:val="24"/>
          <w:szCs w:val="24"/>
        </w:rPr>
      </w:pPr>
      <w:r>
        <w:rPr>
          <w:rFonts w:ascii="Times New Roman" w:hAnsi="Times New Roman"/>
          <w:sz w:val="24"/>
          <w:szCs w:val="24"/>
        </w:rPr>
        <w:lastRenderedPageBreak/>
        <w:t xml:space="preserve">33.  Smith, S. A., Lawson, K. L., </w:t>
      </w:r>
      <w:proofErr w:type="spellStart"/>
      <w:r>
        <w:rPr>
          <w:rFonts w:ascii="Times New Roman" w:hAnsi="Times New Roman"/>
          <w:sz w:val="24"/>
          <w:szCs w:val="24"/>
        </w:rPr>
        <w:t>Goepfert</w:t>
      </w:r>
      <w:proofErr w:type="spellEnd"/>
      <w:r>
        <w:rPr>
          <w:rFonts w:ascii="Times New Roman" w:hAnsi="Times New Roman"/>
          <w:sz w:val="24"/>
          <w:szCs w:val="24"/>
        </w:rPr>
        <w:t xml:space="preserve">, A., Upshaw, A., Doka, E., Sherrill, E., </w:t>
      </w:r>
      <w:r w:rsidRPr="00557FB7">
        <w:rPr>
          <w:rFonts w:ascii="Times New Roman" w:hAnsi="Times New Roman"/>
          <w:b/>
          <w:sz w:val="24"/>
          <w:szCs w:val="24"/>
        </w:rPr>
        <w:t>Heidel, E.</w:t>
      </w:r>
      <w:r>
        <w:rPr>
          <w:rFonts w:ascii="Times New Roman" w:hAnsi="Times New Roman"/>
          <w:sz w:val="24"/>
          <w:szCs w:val="24"/>
        </w:rPr>
        <w:t xml:space="preserve">, &amp; Haddad, </w:t>
      </w:r>
      <w:r w:rsidR="00557FB7">
        <w:rPr>
          <w:rFonts w:ascii="Times New Roman" w:hAnsi="Times New Roman"/>
          <w:sz w:val="24"/>
          <w:szCs w:val="24"/>
        </w:rPr>
        <w:t>L.  (2011).</w:t>
      </w:r>
      <w:r>
        <w:rPr>
          <w:rFonts w:ascii="Times New Roman" w:hAnsi="Times New Roman"/>
          <w:sz w:val="24"/>
          <w:szCs w:val="24"/>
        </w:rPr>
        <w:t xml:space="preserve"> Comparison of temporal artery and axillary temperatures in healthy newborns.  Poster presented at the 2011 Annual Nurses Research Day, University of Tennessee Graduate School of Medicine, </w:t>
      </w:r>
      <w:proofErr w:type="gramStart"/>
      <w:r>
        <w:rPr>
          <w:rFonts w:ascii="Times New Roman" w:hAnsi="Times New Roman"/>
          <w:sz w:val="24"/>
          <w:szCs w:val="24"/>
        </w:rPr>
        <w:t>Knoxville</w:t>
      </w:r>
      <w:proofErr w:type="gramEnd"/>
      <w:r>
        <w:rPr>
          <w:rFonts w:ascii="Times New Roman" w:hAnsi="Times New Roman"/>
          <w:sz w:val="24"/>
          <w:szCs w:val="24"/>
        </w:rPr>
        <w:t>, TN.</w:t>
      </w:r>
    </w:p>
    <w:p w:rsidR="001A4CCA" w:rsidRDefault="001A4CCA" w:rsidP="001A4CCA">
      <w:pPr>
        <w:pStyle w:val="NoSpacing"/>
        <w:rPr>
          <w:rFonts w:ascii="Times New Roman" w:hAnsi="Times New Roman"/>
          <w:sz w:val="24"/>
          <w:szCs w:val="24"/>
        </w:rPr>
      </w:pPr>
    </w:p>
    <w:p w:rsidR="008A213D" w:rsidRDefault="00557FB7" w:rsidP="001A4CCA">
      <w:pPr>
        <w:pStyle w:val="NoSpacing"/>
        <w:rPr>
          <w:rFonts w:ascii="Times New Roman" w:hAnsi="Times New Roman"/>
          <w:sz w:val="24"/>
          <w:szCs w:val="24"/>
        </w:rPr>
      </w:pPr>
      <w:r>
        <w:rPr>
          <w:rFonts w:ascii="Times New Roman" w:hAnsi="Times New Roman"/>
          <w:sz w:val="24"/>
          <w:szCs w:val="24"/>
        </w:rPr>
        <w:t xml:space="preserve">34.  </w:t>
      </w:r>
      <w:r w:rsidRPr="00557FB7">
        <w:rPr>
          <w:rFonts w:ascii="Times New Roman" w:hAnsi="Times New Roman"/>
          <w:b/>
          <w:sz w:val="24"/>
          <w:szCs w:val="24"/>
        </w:rPr>
        <w:t>Heidel, R. E.</w:t>
      </w:r>
      <w:r>
        <w:rPr>
          <w:rFonts w:ascii="Times New Roman" w:hAnsi="Times New Roman"/>
          <w:sz w:val="24"/>
          <w:szCs w:val="24"/>
        </w:rPr>
        <w:t xml:space="preserve">  (2011). </w:t>
      </w:r>
      <w:proofErr w:type="gramStart"/>
      <w:r w:rsidR="008A213D">
        <w:rPr>
          <w:rFonts w:ascii="Times New Roman" w:hAnsi="Times New Roman"/>
          <w:sz w:val="24"/>
          <w:szCs w:val="24"/>
        </w:rPr>
        <w:t>Preparing</w:t>
      </w:r>
      <w:proofErr w:type="gramEnd"/>
      <w:r w:rsidR="008A213D">
        <w:rPr>
          <w:rFonts w:ascii="Times New Roman" w:hAnsi="Times New Roman"/>
          <w:sz w:val="24"/>
          <w:szCs w:val="24"/>
        </w:rPr>
        <w:t xml:space="preserve"> for statistical consultation:  Practical considerations for the counseling researcher.  Workshop taught at the 2011 Association of Counselor Education and Supervision Conference, </w:t>
      </w:r>
      <w:smartTag w:uri="urn:schemas-microsoft-com:office:smarttags" w:element="City">
        <w:r w:rsidR="008A213D">
          <w:rPr>
            <w:rFonts w:ascii="Times New Roman" w:hAnsi="Times New Roman"/>
            <w:sz w:val="24"/>
            <w:szCs w:val="24"/>
          </w:rPr>
          <w:t>Nashville</w:t>
        </w:r>
      </w:smartTag>
      <w:r w:rsidR="008A213D">
        <w:rPr>
          <w:rFonts w:ascii="Times New Roman" w:hAnsi="Times New Roman"/>
          <w:sz w:val="24"/>
          <w:szCs w:val="24"/>
        </w:rPr>
        <w:t>, TN.</w:t>
      </w:r>
    </w:p>
    <w:p w:rsidR="00DF0A54" w:rsidRDefault="00DF0A54" w:rsidP="001A4CCA">
      <w:pPr>
        <w:pStyle w:val="NoSpacing"/>
        <w:rPr>
          <w:rFonts w:ascii="Times New Roman" w:hAnsi="Times New Roman"/>
          <w:sz w:val="24"/>
          <w:szCs w:val="24"/>
        </w:rPr>
      </w:pPr>
    </w:p>
    <w:p w:rsidR="00DF0A54" w:rsidRDefault="00DF0A54" w:rsidP="001A4CCA">
      <w:pPr>
        <w:pStyle w:val="NoSpacing"/>
        <w:rPr>
          <w:rFonts w:ascii="Times New Roman" w:hAnsi="Times New Roman"/>
          <w:sz w:val="24"/>
          <w:szCs w:val="24"/>
        </w:rPr>
      </w:pPr>
      <w:r>
        <w:rPr>
          <w:rFonts w:ascii="Times New Roman" w:hAnsi="Times New Roman"/>
          <w:sz w:val="24"/>
          <w:szCs w:val="24"/>
        </w:rPr>
        <w:t xml:space="preserve">35.  Black. K. R., </w:t>
      </w:r>
      <w:r w:rsidRPr="00557FB7">
        <w:rPr>
          <w:rFonts w:ascii="Times New Roman" w:hAnsi="Times New Roman"/>
          <w:b/>
          <w:sz w:val="24"/>
          <w:szCs w:val="24"/>
        </w:rPr>
        <w:t>Heidel, R. E.</w:t>
      </w:r>
      <w:r>
        <w:rPr>
          <w:rFonts w:ascii="Times New Roman" w:hAnsi="Times New Roman"/>
          <w:sz w:val="24"/>
          <w:szCs w:val="24"/>
        </w:rPr>
        <w:t>, Rawn, S., Scarbro, L., &amp; Se</w:t>
      </w:r>
      <w:r w:rsidR="00557FB7">
        <w:rPr>
          <w:rFonts w:ascii="Times New Roman" w:hAnsi="Times New Roman"/>
          <w:sz w:val="24"/>
          <w:szCs w:val="24"/>
        </w:rPr>
        <w:t xml:space="preserve">ay, T.  (2012). </w:t>
      </w:r>
      <w:r>
        <w:rPr>
          <w:rFonts w:ascii="Times New Roman" w:hAnsi="Times New Roman"/>
          <w:sz w:val="24"/>
          <w:szCs w:val="24"/>
        </w:rPr>
        <w:t xml:space="preserve">Retrospective study of rates of infection among dressings used in endovascular surgeries with femoral access sites.  Oral presentation at </w:t>
      </w:r>
      <w:r w:rsidR="008A5795">
        <w:rPr>
          <w:rFonts w:ascii="Times New Roman" w:hAnsi="Times New Roman"/>
          <w:sz w:val="24"/>
          <w:szCs w:val="24"/>
        </w:rPr>
        <w:t>30</w:t>
      </w:r>
      <w:r w:rsidR="008A5795" w:rsidRPr="008A5795">
        <w:rPr>
          <w:rFonts w:ascii="Times New Roman" w:hAnsi="Times New Roman"/>
          <w:sz w:val="24"/>
          <w:szCs w:val="24"/>
          <w:vertAlign w:val="superscript"/>
        </w:rPr>
        <w:t>th</w:t>
      </w:r>
      <w:r w:rsidR="008A5795">
        <w:rPr>
          <w:rFonts w:ascii="Times New Roman" w:hAnsi="Times New Roman"/>
          <w:sz w:val="24"/>
          <w:szCs w:val="24"/>
        </w:rPr>
        <w:t xml:space="preserve"> annual Society for Vascular Nursing convention, Tucson, Arizona.</w:t>
      </w:r>
    </w:p>
    <w:p w:rsidR="00736882" w:rsidRDefault="00736882" w:rsidP="001A4CCA">
      <w:pPr>
        <w:pStyle w:val="NoSpacing"/>
        <w:rPr>
          <w:rFonts w:ascii="Times New Roman" w:hAnsi="Times New Roman"/>
          <w:sz w:val="24"/>
          <w:szCs w:val="24"/>
        </w:rPr>
      </w:pPr>
    </w:p>
    <w:p w:rsidR="00736882" w:rsidRDefault="00736882" w:rsidP="001A4CCA">
      <w:pPr>
        <w:pStyle w:val="NoSpacing"/>
        <w:rPr>
          <w:rFonts w:ascii="Times New Roman" w:hAnsi="Times New Roman"/>
          <w:sz w:val="24"/>
          <w:szCs w:val="24"/>
        </w:rPr>
      </w:pPr>
      <w:r>
        <w:rPr>
          <w:rFonts w:ascii="Times New Roman" w:hAnsi="Times New Roman"/>
          <w:sz w:val="24"/>
          <w:szCs w:val="24"/>
        </w:rPr>
        <w:t xml:space="preserve">36.  Hardin, B., Venugopal, D., White, W., </w:t>
      </w:r>
      <w:r w:rsidRPr="00557FB7">
        <w:rPr>
          <w:rFonts w:ascii="Times New Roman" w:hAnsi="Times New Roman"/>
          <w:b/>
          <w:sz w:val="24"/>
          <w:szCs w:val="24"/>
        </w:rPr>
        <w:t>Heidel, E.</w:t>
      </w:r>
      <w:r>
        <w:rPr>
          <w:rFonts w:ascii="Times New Roman" w:hAnsi="Times New Roman"/>
          <w:sz w:val="24"/>
          <w:szCs w:val="24"/>
        </w:rPr>
        <w:t>, Besozzi, M., Rogers, B., Wor</w:t>
      </w:r>
      <w:r w:rsidR="00557FB7">
        <w:rPr>
          <w:rFonts w:ascii="Times New Roman" w:hAnsi="Times New Roman"/>
          <w:sz w:val="24"/>
          <w:szCs w:val="24"/>
        </w:rPr>
        <w:t xml:space="preserve">tham, D., &amp; Klein, F.  (2012). </w:t>
      </w:r>
      <w:r>
        <w:rPr>
          <w:rFonts w:ascii="Times New Roman" w:hAnsi="Times New Roman"/>
          <w:sz w:val="24"/>
          <w:szCs w:val="24"/>
        </w:rPr>
        <w:t>S</w:t>
      </w:r>
      <w:r w:rsidR="00961C2F">
        <w:rPr>
          <w:rFonts w:ascii="Times New Roman" w:hAnsi="Times New Roman"/>
          <w:sz w:val="24"/>
          <w:szCs w:val="24"/>
        </w:rPr>
        <w:t>creening</w:t>
      </w:r>
      <w:r>
        <w:rPr>
          <w:rFonts w:ascii="Times New Roman" w:hAnsi="Times New Roman"/>
          <w:sz w:val="24"/>
          <w:szCs w:val="24"/>
        </w:rPr>
        <w:t xml:space="preserve"> for preclinical coronary artery disease in men presenting with erectile dysfunction.  Moderated poster presentation at 2012 American Urological Association Annual Meeting, Atlanta, GA.</w:t>
      </w:r>
    </w:p>
    <w:p w:rsidR="00736882" w:rsidRDefault="00736882" w:rsidP="001A4CCA">
      <w:pPr>
        <w:pStyle w:val="NoSpacing"/>
        <w:rPr>
          <w:rFonts w:ascii="Times New Roman" w:hAnsi="Times New Roman"/>
          <w:sz w:val="24"/>
          <w:szCs w:val="24"/>
        </w:rPr>
      </w:pPr>
    </w:p>
    <w:p w:rsidR="00736882" w:rsidRDefault="00736882" w:rsidP="001A4CCA">
      <w:pPr>
        <w:pStyle w:val="NoSpacing"/>
        <w:rPr>
          <w:rFonts w:ascii="Times New Roman" w:hAnsi="Times New Roman"/>
          <w:sz w:val="24"/>
          <w:szCs w:val="24"/>
        </w:rPr>
      </w:pPr>
      <w:r>
        <w:rPr>
          <w:rFonts w:ascii="Times New Roman" w:hAnsi="Times New Roman"/>
          <w:sz w:val="24"/>
          <w:szCs w:val="24"/>
        </w:rPr>
        <w:t>37.  Ba</w:t>
      </w:r>
      <w:r w:rsidR="00557FB7">
        <w:rPr>
          <w:rFonts w:ascii="Times New Roman" w:hAnsi="Times New Roman"/>
          <w:sz w:val="24"/>
          <w:szCs w:val="24"/>
        </w:rPr>
        <w:t xml:space="preserve">rlow, P, &amp; </w:t>
      </w:r>
      <w:r w:rsidR="00557FB7" w:rsidRPr="00557FB7">
        <w:rPr>
          <w:rFonts w:ascii="Times New Roman" w:hAnsi="Times New Roman"/>
          <w:b/>
          <w:sz w:val="24"/>
          <w:szCs w:val="24"/>
        </w:rPr>
        <w:t>Heidel, R.</w:t>
      </w:r>
      <w:r w:rsidR="00557FB7">
        <w:rPr>
          <w:rFonts w:ascii="Times New Roman" w:hAnsi="Times New Roman"/>
          <w:sz w:val="24"/>
          <w:szCs w:val="24"/>
        </w:rPr>
        <w:t xml:space="preserve">  (2012). </w:t>
      </w:r>
      <w:r>
        <w:rPr>
          <w:rFonts w:ascii="Times New Roman" w:hAnsi="Times New Roman"/>
          <w:sz w:val="24"/>
          <w:szCs w:val="24"/>
        </w:rPr>
        <w:t>Retrospective application of systems thinking and isomorphism to a complex multi-institutional evaluation project.  Paper presented at the 2012 American Evaluation Association Conference, Minneapolis, MN.</w:t>
      </w:r>
    </w:p>
    <w:p w:rsidR="00736882" w:rsidRDefault="00736882" w:rsidP="001A4CCA">
      <w:pPr>
        <w:pStyle w:val="NoSpacing"/>
        <w:rPr>
          <w:rFonts w:ascii="Times New Roman" w:hAnsi="Times New Roman"/>
          <w:sz w:val="24"/>
          <w:szCs w:val="24"/>
        </w:rPr>
      </w:pPr>
    </w:p>
    <w:p w:rsidR="00736882" w:rsidRDefault="00736882" w:rsidP="001A4CCA">
      <w:pPr>
        <w:pStyle w:val="NoSpacing"/>
        <w:rPr>
          <w:rFonts w:ascii="Times New Roman" w:hAnsi="Times New Roman"/>
          <w:sz w:val="24"/>
          <w:szCs w:val="24"/>
        </w:rPr>
      </w:pPr>
      <w:r>
        <w:rPr>
          <w:rFonts w:ascii="Times New Roman" w:hAnsi="Times New Roman"/>
          <w:sz w:val="24"/>
          <w:szCs w:val="24"/>
        </w:rPr>
        <w:t xml:space="preserve">38.  </w:t>
      </w:r>
      <w:r w:rsidR="00DD5EAA">
        <w:rPr>
          <w:rFonts w:ascii="Times New Roman" w:hAnsi="Times New Roman"/>
          <w:sz w:val="24"/>
          <w:szCs w:val="24"/>
        </w:rPr>
        <w:t xml:space="preserve">Barlow, P., Smith, T., Metheny, W., &amp; </w:t>
      </w:r>
      <w:r w:rsidR="00DD5EAA" w:rsidRPr="00557FB7">
        <w:rPr>
          <w:rFonts w:ascii="Times New Roman" w:hAnsi="Times New Roman"/>
          <w:b/>
          <w:sz w:val="24"/>
          <w:szCs w:val="24"/>
        </w:rPr>
        <w:t>Heidel, R.</w:t>
      </w:r>
      <w:r w:rsidR="00557FB7">
        <w:rPr>
          <w:rFonts w:ascii="Times New Roman" w:hAnsi="Times New Roman"/>
          <w:sz w:val="24"/>
          <w:szCs w:val="24"/>
        </w:rPr>
        <w:t xml:space="preserve">  (2012). </w:t>
      </w:r>
      <w:r w:rsidR="00DD5EAA">
        <w:rPr>
          <w:rFonts w:ascii="Times New Roman" w:hAnsi="Times New Roman"/>
          <w:sz w:val="24"/>
          <w:szCs w:val="24"/>
        </w:rPr>
        <w:t>Methods for developing assessment instruments to generate useful data in the presence of vague course objectives.  Paper presented at the 2012 American Evaluation Association Conference, Minneapolis, MN.</w:t>
      </w:r>
    </w:p>
    <w:p w:rsidR="00DD5EAA" w:rsidRDefault="00DD5EAA" w:rsidP="001A4CCA">
      <w:pPr>
        <w:pStyle w:val="NoSpacing"/>
        <w:rPr>
          <w:rFonts w:ascii="Times New Roman" w:hAnsi="Times New Roman"/>
          <w:sz w:val="24"/>
          <w:szCs w:val="24"/>
        </w:rPr>
      </w:pPr>
    </w:p>
    <w:p w:rsidR="00DD5EAA" w:rsidRDefault="00DD5EAA" w:rsidP="001A4CCA">
      <w:pPr>
        <w:pStyle w:val="NoSpacing"/>
        <w:rPr>
          <w:rFonts w:ascii="Times New Roman" w:hAnsi="Times New Roman"/>
          <w:sz w:val="24"/>
          <w:szCs w:val="24"/>
        </w:rPr>
      </w:pPr>
      <w:r>
        <w:rPr>
          <w:rFonts w:ascii="Times New Roman" w:hAnsi="Times New Roman"/>
          <w:sz w:val="24"/>
          <w:szCs w:val="24"/>
        </w:rPr>
        <w:t xml:space="preserve">39.  Smith, T., Barlow, P., </w:t>
      </w:r>
      <w:r w:rsidRPr="00557FB7">
        <w:rPr>
          <w:rFonts w:ascii="Times New Roman" w:hAnsi="Times New Roman"/>
          <w:b/>
          <w:sz w:val="24"/>
          <w:szCs w:val="24"/>
        </w:rPr>
        <w:t>Heidel, R.</w:t>
      </w:r>
      <w:r w:rsidR="00557FB7">
        <w:rPr>
          <w:rFonts w:ascii="Times New Roman" w:hAnsi="Times New Roman"/>
          <w:sz w:val="24"/>
          <w:szCs w:val="24"/>
        </w:rPr>
        <w:t xml:space="preserve">, &amp; Metheny, W.  (2012). </w:t>
      </w:r>
      <w:r>
        <w:rPr>
          <w:rFonts w:ascii="Times New Roman" w:hAnsi="Times New Roman"/>
          <w:sz w:val="24"/>
          <w:szCs w:val="24"/>
        </w:rPr>
        <w:t>Application of assessment and evaluation data to improve a dynamic graduate medical education curriculum.  Paper presented at the 2012 American Evaluation Association Conference, Minneapolis, MN.</w:t>
      </w:r>
    </w:p>
    <w:p w:rsidR="002872F7" w:rsidRDefault="002872F7" w:rsidP="001A4CCA">
      <w:pPr>
        <w:pStyle w:val="NoSpacing"/>
        <w:rPr>
          <w:rFonts w:ascii="Times New Roman" w:hAnsi="Times New Roman"/>
          <w:sz w:val="24"/>
          <w:szCs w:val="24"/>
        </w:rPr>
      </w:pPr>
    </w:p>
    <w:p w:rsidR="002872F7" w:rsidRDefault="002872F7" w:rsidP="001A4CCA">
      <w:pPr>
        <w:pStyle w:val="NoSpacing"/>
        <w:rPr>
          <w:rFonts w:ascii="Times New Roman" w:hAnsi="Times New Roman"/>
          <w:sz w:val="24"/>
          <w:szCs w:val="24"/>
        </w:rPr>
      </w:pPr>
      <w:r>
        <w:rPr>
          <w:rFonts w:ascii="Times New Roman" w:hAnsi="Times New Roman"/>
          <w:sz w:val="24"/>
          <w:szCs w:val="24"/>
        </w:rPr>
        <w:t xml:space="preserve">40.  </w:t>
      </w:r>
      <w:r w:rsidRPr="00557FB7">
        <w:rPr>
          <w:rFonts w:ascii="Times New Roman" w:hAnsi="Times New Roman"/>
          <w:b/>
          <w:sz w:val="24"/>
          <w:szCs w:val="24"/>
        </w:rPr>
        <w:t>Heidel, E.</w:t>
      </w:r>
      <w:r>
        <w:rPr>
          <w:rFonts w:ascii="Times New Roman" w:hAnsi="Times New Roman"/>
          <w:sz w:val="24"/>
          <w:szCs w:val="24"/>
        </w:rPr>
        <w:t>, Kronick, B., Dunn, P., Sk</w:t>
      </w:r>
      <w:r w:rsidR="00EA547D">
        <w:rPr>
          <w:rFonts w:ascii="Times New Roman" w:hAnsi="Times New Roman"/>
          <w:sz w:val="24"/>
          <w:szCs w:val="24"/>
        </w:rPr>
        <w:t xml:space="preserve">olits, G., &amp; </w:t>
      </w:r>
      <w:proofErr w:type="spellStart"/>
      <w:r w:rsidR="00EA547D">
        <w:rPr>
          <w:rFonts w:ascii="Times New Roman" w:hAnsi="Times New Roman"/>
          <w:sz w:val="24"/>
          <w:szCs w:val="24"/>
        </w:rPr>
        <w:t>Zaretzki</w:t>
      </w:r>
      <w:proofErr w:type="spellEnd"/>
      <w:r w:rsidR="00EA547D">
        <w:rPr>
          <w:rFonts w:ascii="Times New Roman" w:hAnsi="Times New Roman"/>
          <w:sz w:val="24"/>
          <w:szCs w:val="24"/>
        </w:rPr>
        <w:t>, R.  (2013</w:t>
      </w:r>
      <w:r w:rsidR="00557FB7">
        <w:rPr>
          <w:rFonts w:ascii="Times New Roman" w:hAnsi="Times New Roman"/>
          <w:sz w:val="24"/>
          <w:szCs w:val="24"/>
        </w:rPr>
        <w:t xml:space="preserve">). </w:t>
      </w:r>
      <w:proofErr w:type="gramStart"/>
      <w:r>
        <w:rPr>
          <w:rFonts w:ascii="Times New Roman" w:hAnsi="Times New Roman"/>
          <w:sz w:val="24"/>
          <w:szCs w:val="24"/>
        </w:rPr>
        <w:t>The</w:t>
      </w:r>
      <w:proofErr w:type="gramEnd"/>
      <w:r>
        <w:rPr>
          <w:rFonts w:ascii="Times New Roman" w:hAnsi="Times New Roman"/>
          <w:sz w:val="24"/>
          <w:szCs w:val="24"/>
        </w:rPr>
        <w:t xml:space="preserve"> operationalization and validation of isomorphism in supervision.  Paper presented at the ACA 2013 Conference and Exposition, Cincinnati, OH.</w:t>
      </w:r>
    </w:p>
    <w:p w:rsidR="002872F7" w:rsidRDefault="002872F7" w:rsidP="001A4CCA">
      <w:pPr>
        <w:pStyle w:val="NoSpacing"/>
        <w:rPr>
          <w:rFonts w:ascii="Times New Roman" w:hAnsi="Times New Roman"/>
          <w:sz w:val="24"/>
          <w:szCs w:val="24"/>
        </w:rPr>
      </w:pPr>
    </w:p>
    <w:p w:rsidR="002872F7" w:rsidRDefault="002872F7" w:rsidP="001A4CCA">
      <w:pPr>
        <w:pStyle w:val="NoSpacing"/>
        <w:rPr>
          <w:rFonts w:ascii="Times New Roman" w:hAnsi="Times New Roman"/>
          <w:sz w:val="24"/>
          <w:szCs w:val="24"/>
        </w:rPr>
      </w:pPr>
      <w:r>
        <w:rPr>
          <w:rFonts w:ascii="Times New Roman" w:hAnsi="Times New Roman"/>
          <w:sz w:val="24"/>
          <w:szCs w:val="24"/>
        </w:rPr>
        <w:t>41.</w:t>
      </w:r>
      <w:r w:rsidR="00EA547D">
        <w:rPr>
          <w:rFonts w:ascii="Times New Roman" w:hAnsi="Times New Roman"/>
          <w:sz w:val="24"/>
          <w:szCs w:val="24"/>
        </w:rPr>
        <w:t xml:space="preserve">  </w:t>
      </w:r>
      <w:r w:rsidR="00EA547D" w:rsidRPr="00557FB7">
        <w:rPr>
          <w:rFonts w:ascii="Times New Roman" w:hAnsi="Times New Roman"/>
          <w:b/>
          <w:sz w:val="24"/>
          <w:szCs w:val="24"/>
        </w:rPr>
        <w:t>Heidel, E.</w:t>
      </w:r>
      <w:r w:rsidR="00EA547D">
        <w:rPr>
          <w:rFonts w:ascii="Times New Roman" w:hAnsi="Times New Roman"/>
          <w:sz w:val="24"/>
          <w:szCs w:val="24"/>
        </w:rPr>
        <w:t xml:space="preserve"> &amp; Sumner, B.  (2013</w:t>
      </w:r>
      <w:r w:rsidR="00557FB7">
        <w:rPr>
          <w:rFonts w:ascii="Times New Roman" w:hAnsi="Times New Roman"/>
          <w:sz w:val="24"/>
          <w:szCs w:val="24"/>
        </w:rPr>
        <w:t xml:space="preserve">). </w:t>
      </w:r>
      <w:r>
        <w:rPr>
          <w:rFonts w:ascii="Times New Roman" w:hAnsi="Times New Roman"/>
          <w:sz w:val="24"/>
          <w:szCs w:val="24"/>
        </w:rPr>
        <w:t>Incentives and survey response rates in counselor education:  A meta-analysis.  Poster presented at the ACA 2013 Conference and Exposition, Cincinnati, OH.</w:t>
      </w:r>
    </w:p>
    <w:p w:rsidR="002872F7" w:rsidRDefault="002872F7" w:rsidP="001A4CCA">
      <w:pPr>
        <w:pStyle w:val="NoSpacing"/>
        <w:rPr>
          <w:rFonts w:ascii="Times New Roman" w:hAnsi="Times New Roman"/>
          <w:sz w:val="24"/>
          <w:szCs w:val="24"/>
        </w:rPr>
      </w:pPr>
    </w:p>
    <w:p w:rsidR="002872F7" w:rsidRDefault="002872F7" w:rsidP="001A4CCA">
      <w:pPr>
        <w:pStyle w:val="NoSpacing"/>
        <w:rPr>
          <w:rFonts w:ascii="Times New Roman" w:hAnsi="Times New Roman"/>
          <w:sz w:val="24"/>
          <w:szCs w:val="24"/>
        </w:rPr>
      </w:pPr>
      <w:r>
        <w:rPr>
          <w:rFonts w:ascii="Times New Roman" w:hAnsi="Times New Roman"/>
          <w:sz w:val="24"/>
          <w:szCs w:val="24"/>
        </w:rPr>
        <w:t xml:space="preserve">42.  Lee, S., </w:t>
      </w:r>
      <w:r w:rsidRPr="00557FB7">
        <w:rPr>
          <w:rFonts w:ascii="Times New Roman" w:hAnsi="Times New Roman"/>
          <w:b/>
          <w:sz w:val="24"/>
          <w:szCs w:val="24"/>
        </w:rPr>
        <w:t>Heidel, E.</w:t>
      </w:r>
      <w:r w:rsidR="00557FB7">
        <w:rPr>
          <w:rFonts w:ascii="Times New Roman" w:hAnsi="Times New Roman"/>
          <w:sz w:val="24"/>
          <w:szCs w:val="24"/>
        </w:rPr>
        <w:t xml:space="preserve">, &amp; Orucevic, A. (2012). </w:t>
      </w:r>
      <w:r>
        <w:rPr>
          <w:rFonts w:ascii="Times New Roman" w:hAnsi="Times New Roman"/>
          <w:sz w:val="24"/>
          <w:szCs w:val="24"/>
        </w:rPr>
        <w:t xml:space="preserve">Prognostic value of young age, carcinoma receptor subtypes and pathologic tumor characteristics on survival of Caucasian women with breast cancer.  </w:t>
      </w:r>
      <w:r w:rsidR="006F07DF">
        <w:rPr>
          <w:rFonts w:ascii="Times New Roman" w:hAnsi="Times New Roman"/>
          <w:sz w:val="24"/>
          <w:szCs w:val="24"/>
        </w:rPr>
        <w:t>Poster presented at the Breast Cancer in Young Women Conference, Dublin, Ireland.</w:t>
      </w:r>
    </w:p>
    <w:p w:rsidR="00C71DA3" w:rsidRDefault="00C71DA3" w:rsidP="001A4CCA">
      <w:pPr>
        <w:pStyle w:val="NoSpacing"/>
        <w:rPr>
          <w:rFonts w:ascii="Times New Roman" w:hAnsi="Times New Roman"/>
          <w:sz w:val="24"/>
          <w:szCs w:val="24"/>
        </w:rPr>
      </w:pPr>
    </w:p>
    <w:p w:rsidR="006360A5" w:rsidRDefault="006360A5" w:rsidP="001A4CCA">
      <w:pPr>
        <w:pStyle w:val="NoSpacing"/>
        <w:rPr>
          <w:rFonts w:ascii="Times New Roman" w:hAnsi="Times New Roman"/>
          <w:sz w:val="24"/>
          <w:szCs w:val="24"/>
        </w:rPr>
      </w:pPr>
    </w:p>
    <w:p w:rsidR="006360A5" w:rsidRDefault="006360A5" w:rsidP="001A4CCA">
      <w:pPr>
        <w:pStyle w:val="NoSpacing"/>
        <w:rPr>
          <w:rFonts w:ascii="Times New Roman" w:hAnsi="Times New Roman"/>
          <w:sz w:val="24"/>
          <w:szCs w:val="24"/>
        </w:rPr>
      </w:pPr>
    </w:p>
    <w:p w:rsidR="00C71DA3" w:rsidRDefault="00C71DA3" w:rsidP="001A4CCA">
      <w:pPr>
        <w:pStyle w:val="NoSpacing"/>
        <w:rPr>
          <w:rFonts w:ascii="Times New Roman" w:hAnsi="Times New Roman"/>
          <w:sz w:val="24"/>
          <w:szCs w:val="24"/>
        </w:rPr>
      </w:pPr>
      <w:r>
        <w:rPr>
          <w:rFonts w:ascii="Times New Roman" w:hAnsi="Times New Roman"/>
          <w:sz w:val="24"/>
          <w:szCs w:val="24"/>
        </w:rPr>
        <w:lastRenderedPageBreak/>
        <w:t xml:space="preserve">43.  Crane, M. K., Yeager, J. M., </w:t>
      </w:r>
      <w:proofErr w:type="spellStart"/>
      <w:r>
        <w:rPr>
          <w:rFonts w:ascii="Times New Roman" w:hAnsi="Times New Roman"/>
          <w:sz w:val="24"/>
          <w:szCs w:val="24"/>
        </w:rPr>
        <w:t>Missimer</w:t>
      </w:r>
      <w:proofErr w:type="spellEnd"/>
      <w:r>
        <w:rPr>
          <w:rFonts w:ascii="Times New Roman" w:hAnsi="Times New Roman"/>
          <w:sz w:val="24"/>
          <w:szCs w:val="24"/>
        </w:rPr>
        <w:t xml:space="preserve">, C. M., </w:t>
      </w:r>
      <w:r w:rsidRPr="00557FB7">
        <w:rPr>
          <w:rFonts w:ascii="Times New Roman" w:hAnsi="Times New Roman"/>
          <w:b/>
          <w:sz w:val="24"/>
          <w:szCs w:val="24"/>
        </w:rPr>
        <w:t>Heidel, E.</w:t>
      </w:r>
      <w:r>
        <w:rPr>
          <w:rFonts w:ascii="Times New Roman" w:hAnsi="Times New Roman"/>
          <w:sz w:val="24"/>
          <w:szCs w:val="24"/>
        </w:rPr>
        <w:t xml:space="preserve">, Kuhn, T. F., Cannon, R., </w:t>
      </w:r>
      <w:proofErr w:type="spellStart"/>
      <w:r>
        <w:rPr>
          <w:rFonts w:ascii="Times New Roman" w:hAnsi="Times New Roman"/>
          <w:sz w:val="24"/>
          <w:szCs w:val="24"/>
        </w:rPr>
        <w:t>Doughtery</w:t>
      </w:r>
      <w:proofErr w:type="spellEnd"/>
      <w:r>
        <w:rPr>
          <w:rFonts w:ascii="Times New Roman" w:hAnsi="Times New Roman"/>
          <w:sz w:val="24"/>
          <w:szCs w:val="24"/>
        </w:rPr>
        <w:t>, A.</w:t>
      </w:r>
      <w:r w:rsidR="00557FB7">
        <w:rPr>
          <w:rFonts w:ascii="Times New Roman" w:hAnsi="Times New Roman"/>
          <w:sz w:val="24"/>
          <w:szCs w:val="24"/>
        </w:rPr>
        <w:t xml:space="preserve">, &amp; </w:t>
      </w:r>
      <w:proofErr w:type="spellStart"/>
      <w:r w:rsidR="00557FB7">
        <w:rPr>
          <w:rFonts w:ascii="Times New Roman" w:hAnsi="Times New Roman"/>
          <w:sz w:val="24"/>
          <w:szCs w:val="24"/>
        </w:rPr>
        <w:t>Doughterty</w:t>
      </w:r>
      <w:proofErr w:type="spellEnd"/>
      <w:r w:rsidR="00557FB7">
        <w:rPr>
          <w:rFonts w:ascii="Times New Roman" w:hAnsi="Times New Roman"/>
          <w:sz w:val="24"/>
          <w:szCs w:val="24"/>
        </w:rPr>
        <w:t xml:space="preserve">, J. H.  (2012). </w:t>
      </w:r>
      <w:r>
        <w:rPr>
          <w:rFonts w:ascii="Times New Roman" w:hAnsi="Times New Roman"/>
          <w:sz w:val="24"/>
          <w:szCs w:val="24"/>
        </w:rPr>
        <w:t xml:space="preserve">Differentiating </w:t>
      </w:r>
      <w:r w:rsidR="00B53853">
        <w:rPr>
          <w:rFonts w:ascii="Times New Roman" w:hAnsi="Times New Roman"/>
          <w:sz w:val="24"/>
          <w:szCs w:val="24"/>
        </w:rPr>
        <w:t xml:space="preserve">Frontotemporal Dementia from Early </w:t>
      </w:r>
      <w:proofErr w:type="gramStart"/>
      <w:r w:rsidR="00B53853">
        <w:rPr>
          <w:rFonts w:ascii="Times New Roman" w:hAnsi="Times New Roman"/>
          <w:sz w:val="24"/>
          <w:szCs w:val="24"/>
        </w:rPr>
        <w:t>Alzheimer’s Disease</w:t>
      </w:r>
      <w:proofErr w:type="gramEnd"/>
      <w:r w:rsidR="00B53853">
        <w:rPr>
          <w:rFonts w:ascii="Times New Roman" w:hAnsi="Times New Roman"/>
          <w:sz w:val="24"/>
          <w:szCs w:val="24"/>
        </w:rPr>
        <w:t xml:space="preserve"> with the Cognitive Self-Test (CST).  Poster pre</w:t>
      </w:r>
      <w:r w:rsidR="00FB7DDF">
        <w:rPr>
          <w:rFonts w:ascii="Times New Roman" w:hAnsi="Times New Roman"/>
          <w:sz w:val="24"/>
          <w:szCs w:val="24"/>
        </w:rPr>
        <w:t>sented at the 8</w:t>
      </w:r>
      <w:r w:rsidR="00FB7DDF" w:rsidRPr="00FB7DDF">
        <w:rPr>
          <w:rFonts w:ascii="Times New Roman" w:hAnsi="Times New Roman"/>
          <w:sz w:val="24"/>
          <w:szCs w:val="24"/>
          <w:vertAlign w:val="superscript"/>
        </w:rPr>
        <w:t>th</w:t>
      </w:r>
      <w:r w:rsidR="00FB7DDF">
        <w:rPr>
          <w:rFonts w:ascii="Times New Roman" w:hAnsi="Times New Roman"/>
          <w:sz w:val="24"/>
          <w:szCs w:val="24"/>
        </w:rPr>
        <w:t xml:space="preserve"> International Conference on Frontotemporal Dementias, Manchester, England.</w:t>
      </w:r>
    </w:p>
    <w:p w:rsidR="003012F0" w:rsidRDefault="003012F0" w:rsidP="001A4CCA">
      <w:pPr>
        <w:pStyle w:val="NoSpacing"/>
        <w:rPr>
          <w:rFonts w:ascii="Times New Roman" w:hAnsi="Times New Roman"/>
          <w:sz w:val="24"/>
          <w:szCs w:val="24"/>
        </w:rPr>
      </w:pPr>
    </w:p>
    <w:p w:rsidR="00834FA9" w:rsidRDefault="003012F0" w:rsidP="001A4CCA">
      <w:pPr>
        <w:pStyle w:val="NoSpacing"/>
        <w:rPr>
          <w:rFonts w:ascii="Times New Roman" w:hAnsi="Times New Roman"/>
          <w:sz w:val="24"/>
          <w:szCs w:val="24"/>
        </w:rPr>
      </w:pPr>
      <w:r>
        <w:rPr>
          <w:rFonts w:ascii="Times New Roman" w:hAnsi="Times New Roman"/>
          <w:sz w:val="24"/>
          <w:szCs w:val="24"/>
        </w:rPr>
        <w:t xml:space="preserve">44.  Rasnake, N., Haddad, L., </w:t>
      </w:r>
      <w:r w:rsidRPr="00557FB7">
        <w:rPr>
          <w:rFonts w:ascii="Times New Roman" w:hAnsi="Times New Roman"/>
          <w:b/>
          <w:sz w:val="24"/>
          <w:szCs w:val="24"/>
        </w:rPr>
        <w:t>Heidel, E.</w:t>
      </w:r>
      <w:r w:rsidR="00557FB7">
        <w:rPr>
          <w:rFonts w:ascii="Times New Roman" w:hAnsi="Times New Roman"/>
          <w:sz w:val="24"/>
          <w:szCs w:val="24"/>
        </w:rPr>
        <w:t xml:space="preserve">, &amp; Rasnake, M. </w:t>
      </w:r>
      <w:r>
        <w:rPr>
          <w:rFonts w:ascii="Times New Roman" w:hAnsi="Times New Roman"/>
          <w:sz w:val="24"/>
          <w:szCs w:val="24"/>
        </w:rPr>
        <w:t>(2012). Bacterial colonization of manual resuscitation bags.  Post</w:t>
      </w:r>
      <w:r w:rsidR="009E2E5C">
        <w:rPr>
          <w:rFonts w:ascii="Times New Roman" w:hAnsi="Times New Roman"/>
          <w:sz w:val="24"/>
          <w:szCs w:val="24"/>
        </w:rPr>
        <w:t>er</w:t>
      </w:r>
      <w:r>
        <w:rPr>
          <w:rFonts w:ascii="Times New Roman" w:hAnsi="Times New Roman"/>
          <w:sz w:val="24"/>
          <w:szCs w:val="24"/>
        </w:rPr>
        <w:t xml:space="preserve"> presented at the Society of Critical Care Medicine’s 42</w:t>
      </w:r>
      <w:r w:rsidRPr="003012F0">
        <w:rPr>
          <w:rFonts w:ascii="Times New Roman" w:hAnsi="Times New Roman"/>
          <w:sz w:val="24"/>
          <w:szCs w:val="24"/>
          <w:vertAlign w:val="superscript"/>
        </w:rPr>
        <w:t>nd</w:t>
      </w:r>
      <w:r>
        <w:rPr>
          <w:rFonts w:ascii="Times New Roman" w:hAnsi="Times New Roman"/>
          <w:sz w:val="24"/>
          <w:szCs w:val="24"/>
        </w:rPr>
        <w:t xml:space="preserve"> Critical Care Congress, </w:t>
      </w:r>
      <w:r w:rsidR="00834FA9">
        <w:rPr>
          <w:rFonts w:ascii="Times New Roman" w:hAnsi="Times New Roman"/>
          <w:sz w:val="24"/>
          <w:szCs w:val="24"/>
        </w:rPr>
        <w:t xml:space="preserve">San Juan, </w:t>
      </w:r>
      <w:proofErr w:type="gramStart"/>
      <w:r w:rsidR="00834FA9">
        <w:rPr>
          <w:rFonts w:ascii="Times New Roman" w:hAnsi="Times New Roman"/>
          <w:sz w:val="24"/>
          <w:szCs w:val="24"/>
        </w:rPr>
        <w:t>Puerto</w:t>
      </w:r>
      <w:proofErr w:type="gramEnd"/>
      <w:r w:rsidR="00834FA9">
        <w:rPr>
          <w:rFonts w:ascii="Times New Roman" w:hAnsi="Times New Roman"/>
          <w:sz w:val="24"/>
          <w:szCs w:val="24"/>
        </w:rPr>
        <w:t xml:space="preserve"> Rico.</w:t>
      </w:r>
    </w:p>
    <w:p w:rsidR="00557FB7" w:rsidRDefault="00557FB7" w:rsidP="001A4CCA">
      <w:pPr>
        <w:pStyle w:val="NoSpacing"/>
        <w:rPr>
          <w:rFonts w:ascii="Times New Roman" w:hAnsi="Times New Roman"/>
          <w:sz w:val="24"/>
          <w:szCs w:val="24"/>
        </w:rPr>
      </w:pPr>
    </w:p>
    <w:p w:rsidR="003012F0" w:rsidRDefault="00834FA9" w:rsidP="001A4CCA">
      <w:pPr>
        <w:pStyle w:val="NoSpacing"/>
        <w:rPr>
          <w:rFonts w:ascii="Times New Roman" w:hAnsi="Times New Roman"/>
          <w:sz w:val="24"/>
          <w:szCs w:val="24"/>
        </w:rPr>
      </w:pPr>
      <w:r>
        <w:rPr>
          <w:rFonts w:ascii="Times New Roman" w:hAnsi="Times New Roman"/>
          <w:sz w:val="24"/>
          <w:szCs w:val="24"/>
        </w:rPr>
        <w:t xml:space="preserve">45.  </w:t>
      </w:r>
      <w:r w:rsidRPr="00557FB7">
        <w:rPr>
          <w:rFonts w:ascii="Times New Roman" w:hAnsi="Times New Roman"/>
          <w:b/>
          <w:sz w:val="24"/>
          <w:szCs w:val="24"/>
        </w:rPr>
        <w:t>Heidel, E.</w:t>
      </w:r>
      <w:r>
        <w:rPr>
          <w:rFonts w:ascii="Times New Roman" w:hAnsi="Times New Roman"/>
          <w:sz w:val="24"/>
          <w:szCs w:val="24"/>
        </w:rPr>
        <w:t xml:space="preserve">, </w:t>
      </w:r>
      <w:proofErr w:type="spellStart"/>
      <w:r>
        <w:rPr>
          <w:rFonts w:ascii="Times New Roman" w:hAnsi="Times New Roman"/>
          <w:sz w:val="24"/>
          <w:szCs w:val="24"/>
        </w:rPr>
        <w:t>Breckner</w:t>
      </w:r>
      <w:proofErr w:type="spellEnd"/>
      <w:r>
        <w:rPr>
          <w:rFonts w:ascii="Times New Roman" w:hAnsi="Times New Roman"/>
          <w:sz w:val="24"/>
          <w:szCs w:val="24"/>
        </w:rPr>
        <w:t xml:space="preserve">, J., </w:t>
      </w:r>
      <w:proofErr w:type="spellStart"/>
      <w:r>
        <w:rPr>
          <w:rFonts w:ascii="Times New Roman" w:hAnsi="Times New Roman"/>
          <w:sz w:val="24"/>
          <w:szCs w:val="24"/>
        </w:rPr>
        <w:t>Stud</w:t>
      </w:r>
      <w:r w:rsidR="00C57B0A">
        <w:rPr>
          <w:rFonts w:ascii="Times New Roman" w:hAnsi="Times New Roman"/>
          <w:sz w:val="24"/>
          <w:szCs w:val="24"/>
        </w:rPr>
        <w:t>er</w:t>
      </w:r>
      <w:proofErr w:type="spellEnd"/>
      <w:r w:rsidR="00C57B0A">
        <w:rPr>
          <w:rFonts w:ascii="Times New Roman" w:hAnsi="Times New Roman"/>
          <w:sz w:val="24"/>
          <w:szCs w:val="24"/>
        </w:rPr>
        <w:t xml:space="preserve">, J., &amp; </w:t>
      </w:r>
      <w:proofErr w:type="spellStart"/>
      <w:r w:rsidR="00C57B0A">
        <w:rPr>
          <w:rFonts w:ascii="Times New Roman" w:hAnsi="Times New Roman"/>
          <w:sz w:val="24"/>
          <w:szCs w:val="24"/>
        </w:rPr>
        <w:t>Diambra</w:t>
      </w:r>
      <w:proofErr w:type="spellEnd"/>
      <w:r w:rsidR="00C57B0A">
        <w:rPr>
          <w:rFonts w:ascii="Times New Roman" w:hAnsi="Times New Roman"/>
          <w:sz w:val="24"/>
          <w:szCs w:val="24"/>
        </w:rPr>
        <w:t xml:space="preserve">, J.  (2012). </w:t>
      </w:r>
      <w:r>
        <w:rPr>
          <w:rFonts w:ascii="Times New Roman" w:hAnsi="Times New Roman"/>
          <w:sz w:val="24"/>
          <w:szCs w:val="24"/>
        </w:rPr>
        <w:t xml:space="preserve">Assessing the Comprehensive Developmental School Counseling Programs Implementation of the ASCA National Model.  Paper presentation at the </w:t>
      </w:r>
      <w:r w:rsidR="001A3BF7">
        <w:rPr>
          <w:rFonts w:ascii="Times New Roman" w:hAnsi="Times New Roman"/>
          <w:sz w:val="24"/>
          <w:szCs w:val="24"/>
        </w:rPr>
        <w:t xml:space="preserve">2012 </w:t>
      </w:r>
      <w:r>
        <w:rPr>
          <w:rFonts w:ascii="Times New Roman" w:hAnsi="Times New Roman"/>
          <w:sz w:val="24"/>
          <w:szCs w:val="24"/>
        </w:rPr>
        <w:t xml:space="preserve">Tennessee </w:t>
      </w:r>
      <w:r w:rsidR="001A3BF7">
        <w:rPr>
          <w:rFonts w:ascii="Times New Roman" w:hAnsi="Times New Roman"/>
          <w:sz w:val="24"/>
          <w:szCs w:val="24"/>
        </w:rPr>
        <w:t>Counseling Association Conference, Nashville, TN.</w:t>
      </w:r>
    </w:p>
    <w:p w:rsidR="00B23B0A" w:rsidRDefault="00B23B0A" w:rsidP="001A4CCA">
      <w:pPr>
        <w:pStyle w:val="NoSpacing"/>
        <w:rPr>
          <w:rFonts w:ascii="Times New Roman" w:hAnsi="Times New Roman"/>
          <w:sz w:val="24"/>
          <w:szCs w:val="24"/>
        </w:rPr>
      </w:pPr>
    </w:p>
    <w:p w:rsidR="00B23B0A" w:rsidRDefault="00B23B0A" w:rsidP="001A4CCA">
      <w:pPr>
        <w:pStyle w:val="NoSpacing"/>
        <w:rPr>
          <w:rFonts w:ascii="Times New Roman" w:hAnsi="Times New Roman"/>
          <w:sz w:val="24"/>
          <w:szCs w:val="24"/>
        </w:rPr>
      </w:pPr>
      <w:r>
        <w:rPr>
          <w:rFonts w:ascii="Times New Roman" w:hAnsi="Times New Roman"/>
          <w:sz w:val="24"/>
          <w:szCs w:val="24"/>
        </w:rPr>
        <w:t xml:space="preserve">46.  Hruska, C. J., Carroll, S. J., </w:t>
      </w:r>
      <w:r w:rsidRPr="00557FB7">
        <w:rPr>
          <w:rFonts w:ascii="Times New Roman" w:hAnsi="Times New Roman"/>
          <w:b/>
          <w:sz w:val="24"/>
          <w:szCs w:val="24"/>
        </w:rPr>
        <w:t>Heidel, R. E.</w:t>
      </w:r>
      <w:r>
        <w:rPr>
          <w:rFonts w:ascii="Times New Roman" w:hAnsi="Times New Roman"/>
          <w:sz w:val="24"/>
          <w:szCs w:val="24"/>
        </w:rPr>
        <w:t xml:space="preserve">, Bell, J. L., Panella, T. J., </w:t>
      </w:r>
      <w:proofErr w:type="spellStart"/>
      <w:r>
        <w:rPr>
          <w:rFonts w:ascii="Times New Roman" w:hAnsi="Times New Roman"/>
          <w:sz w:val="24"/>
          <w:szCs w:val="24"/>
        </w:rPr>
        <w:t>Rangnek</w:t>
      </w:r>
      <w:r w:rsidR="00557FB7">
        <w:rPr>
          <w:rFonts w:ascii="Times New Roman" w:hAnsi="Times New Roman"/>
          <w:sz w:val="24"/>
          <w:szCs w:val="24"/>
        </w:rPr>
        <w:t>ar</w:t>
      </w:r>
      <w:proofErr w:type="spellEnd"/>
      <w:r w:rsidR="00557FB7">
        <w:rPr>
          <w:rFonts w:ascii="Times New Roman" w:hAnsi="Times New Roman"/>
          <w:sz w:val="24"/>
          <w:szCs w:val="24"/>
        </w:rPr>
        <w:t xml:space="preserve">, A, &amp; Orucevic, A. </w:t>
      </w:r>
      <w:r w:rsidR="00C57B0A">
        <w:rPr>
          <w:rFonts w:ascii="Times New Roman" w:hAnsi="Times New Roman"/>
          <w:sz w:val="24"/>
          <w:szCs w:val="24"/>
        </w:rPr>
        <w:t xml:space="preserve">(2013). </w:t>
      </w:r>
      <w:r>
        <w:rPr>
          <w:rFonts w:ascii="Times New Roman" w:hAnsi="Times New Roman"/>
          <w:sz w:val="24"/>
          <w:szCs w:val="24"/>
        </w:rPr>
        <w:t>Adjuvant anti-Her-2-therapy era and prognostic value of breast cancer subtypes, ki-67 proliferation index, age, and pathologic tumor characteristics on overall survival of Caucasian females with breast carcinoma:  An academic institution experience.  Poster presentation at the 18</w:t>
      </w:r>
      <w:r w:rsidRPr="00B23B0A">
        <w:rPr>
          <w:rFonts w:ascii="Times New Roman" w:hAnsi="Times New Roman"/>
          <w:sz w:val="24"/>
          <w:szCs w:val="24"/>
          <w:vertAlign w:val="superscript"/>
        </w:rPr>
        <w:t>th</w:t>
      </w:r>
      <w:r>
        <w:rPr>
          <w:rFonts w:ascii="Times New Roman" w:hAnsi="Times New Roman"/>
          <w:sz w:val="24"/>
          <w:szCs w:val="24"/>
        </w:rPr>
        <w:t xml:space="preserve"> Annual Multidisciplinary Symposium on Breast Disease, Amelia Island, FL.</w:t>
      </w:r>
    </w:p>
    <w:p w:rsidR="00B23B0A" w:rsidRDefault="00B23B0A" w:rsidP="001A4CCA">
      <w:pPr>
        <w:pStyle w:val="NoSpacing"/>
        <w:rPr>
          <w:rFonts w:ascii="Times New Roman" w:hAnsi="Times New Roman"/>
          <w:sz w:val="24"/>
          <w:szCs w:val="24"/>
        </w:rPr>
      </w:pPr>
    </w:p>
    <w:p w:rsidR="00B23B0A" w:rsidRDefault="00B23B0A" w:rsidP="001A4CCA">
      <w:pPr>
        <w:pStyle w:val="NoSpacing"/>
        <w:rPr>
          <w:rFonts w:ascii="Times New Roman" w:hAnsi="Times New Roman"/>
          <w:sz w:val="24"/>
          <w:szCs w:val="24"/>
        </w:rPr>
      </w:pPr>
      <w:r>
        <w:rPr>
          <w:rFonts w:ascii="Times New Roman" w:hAnsi="Times New Roman"/>
          <w:sz w:val="24"/>
          <w:szCs w:val="24"/>
        </w:rPr>
        <w:t xml:space="preserve">47.  Hruska, C. J., Ferguson, N. L., Bell, J. L., </w:t>
      </w:r>
      <w:r w:rsidRPr="00557FB7">
        <w:rPr>
          <w:rFonts w:ascii="Times New Roman" w:hAnsi="Times New Roman"/>
          <w:b/>
          <w:sz w:val="24"/>
          <w:szCs w:val="24"/>
        </w:rPr>
        <w:t>Heidel, R. E.</w:t>
      </w:r>
      <w:r>
        <w:rPr>
          <w:rFonts w:ascii="Times New Roman" w:hAnsi="Times New Roman"/>
          <w:sz w:val="24"/>
          <w:szCs w:val="24"/>
        </w:rPr>
        <w:t xml:space="preserve">, Carroll, S. J., Lee, S. S., Duncan, L. D., Van Meter, S. E., Panella, T. J., &amp; Orucevic, A.  (2013).  Use of ki-67 proliferation index versus tumor grade for classification of breast carcinoma subtypes per the St. </w:t>
      </w:r>
      <w:proofErr w:type="spellStart"/>
      <w:r>
        <w:rPr>
          <w:rFonts w:ascii="Times New Roman" w:hAnsi="Times New Roman"/>
          <w:sz w:val="24"/>
          <w:szCs w:val="24"/>
        </w:rPr>
        <w:t>Gallen</w:t>
      </w:r>
      <w:proofErr w:type="spellEnd"/>
      <w:r>
        <w:rPr>
          <w:rFonts w:ascii="Times New Roman" w:hAnsi="Times New Roman"/>
          <w:sz w:val="24"/>
          <w:szCs w:val="24"/>
        </w:rPr>
        <w:t xml:space="preserve"> International Breast Cancer Expert Panel Recommendations from 2011 in an academic institution study of Caucasian women, encompassing 2000-2004 time period.  Poster presentation at the 18</w:t>
      </w:r>
      <w:r w:rsidRPr="00B23B0A">
        <w:rPr>
          <w:rFonts w:ascii="Times New Roman" w:hAnsi="Times New Roman"/>
          <w:sz w:val="24"/>
          <w:szCs w:val="24"/>
          <w:vertAlign w:val="superscript"/>
        </w:rPr>
        <w:t>th</w:t>
      </w:r>
      <w:r>
        <w:rPr>
          <w:rFonts w:ascii="Times New Roman" w:hAnsi="Times New Roman"/>
          <w:sz w:val="24"/>
          <w:szCs w:val="24"/>
        </w:rPr>
        <w:t xml:space="preserve"> Annual Multidisciplinary Symposium on Breast Disease, Amelia Island, FL.</w:t>
      </w:r>
    </w:p>
    <w:p w:rsidR="00D023CE" w:rsidRDefault="00D023CE" w:rsidP="001A4CCA">
      <w:pPr>
        <w:pStyle w:val="NoSpacing"/>
        <w:rPr>
          <w:rFonts w:ascii="Times New Roman" w:hAnsi="Times New Roman"/>
          <w:sz w:val="24"/>
          <w:szCs w:val="24"/>
        </w:rPr>
      </w:pPr>
    </w:p>
    <w:p w:rsidR="00D023CE" w:rsidRDefault="00D023CE" w:rsidP="001A4CCA">
      <w:pPr>
        <w:pStyle w:val="NoSpacing"/>
        <w:rPr>
          <w:rFonts w:ascii="Times New Roman" w:hAnsi="Times New Roman"/>
          <w:sz w:val="24"/>
          <w:szCs w:val="24"/>
        </w:rPr>
      </w:pPr>
      <w:r>
        <w:rPr>
          <w:rFonts w:ascii="Times New Roman" w:hAnsi="Times New Roman"/>
          <w:sz w:val="24"/>
          <w:szCs w:val="24"/>
        </w:rPr>
        <w:t xml:space="preserve">48.  </w:t>
      </w:r>
      <w:r w:rsidRPr="00557FB7">
        <w:rPr>
          <w:rFonts w:ascii="Times New Roman" w:hAnsi="Times New Roman"/>
          <w:b/>
          <w:sz w:val="24"/>
          <w:szCs w:val="24"/>
        </w:rPr>
        <w:t>Heidel, R. E</w:t>
      </w:r>
      <w:r w:rsidR="00C57B0A" w:rsidRPr="00557FB7">
        <w:rPr>
          <w:rFonts w:ascii="Times New Roman" w:hAnsi="Times New Roman"/>
          <w:b/>
          <w:sz w:val="24"/>
          <w:szCs w:val="24"/>
        </w:rPr>
        <w:t>.</w:t>
      </w:r>
      <w:r w:rsidR="00C57B0A">
        <w:rPr>
          <w:rFonts w:ascii="Times New Roman" w:hAnsi="Times New Roman"/>
          <w:sz w:val="24"/>
          <w:szCs w:val="24"/>
        </w:rPr>
        <w:t xml:space="preserve">, &amp; Goldman, M.  (2013). </w:t>
      </w:r>
      <w:proofErr w:type="gramStart"/>
      <w:r w:rsidR="00B66D97">
        <w:rPr>
          <w:rFonts w:ascii="Times New Roman" w:hAnsi="Times New Roman"/>
          <w:sz w:val="24"/>
          <w:szCs w:val="24"/>
        </w:rPr>
        <w:t>The</w:t>
      </w:r>
      <w:proofErr w:type="gramEnd"/>
      <w:r w:rsidR="00B66D97">
        <w:rPr>
          <w:rFonts w:ascii="Times New Roman" w:hAnsi="Times New Roman"/>
          <w:sz w:val="24"/>
          <w:szCs w:val="24"/>
        </w:rPr>
        <w:t xml:space="preserve"> process and content of </w:t>
      </w:r>
      <w:proofErr w:type="spellStart"/>
      <w:r w:rsidR="00B66D97">
        <w:rPr>
          <w:rFonts w:ascii="Times New Roman" w:hAnsi="Times New Roman"/>
          <w:sz w:val="24"/>
          <w:szCs w:val="24"/>
        </w:rPr>
        <w:t>biostatistical</w:t>
      </w:r>
      <w:proofErr w:type="spellEnd"/>
      <w:r w:rsidR="00B66D97">
        <w:rPr>
          <w:rFonts w:ascii="Times New Roman" w:hAnsi="Times New Roman"/>
          <w:sz w:val="24"/>
          <w:szCs w:val="24"/>
        </w:rPr>
        <w:t xml:space="preserve"> consultation within s</w:t>
      </w:r>
      <w:r>
        <w:rPr>
          <w:rFonts w:ascii="Times New Roman" w:hAnsi="Times New Roman"/>
          <w:sz w:val="24"/>
          <w:szCs w:val="24"/>
        </w:rPr>
        <w:t>imulation.  Poster presentation at the 6</w:t>
      </w:r>
      <w:r w:rsidRPr="00D023CE">
        <w:rPr>
          <w:rFonts w:ascii="Times New Roman" w:hAnsi="Times New Roman"/>
          <w:sz w:val="24"/>
          <w:szCs w:val="24"/>
          <w:vertAlign w:val="superscript"/>
        </w:rPr>
        <w:t>th</w:t>
      </w:r>
      <w:r>
        <w:rPr>
          <w:rFonts w:ascii="Times New Roman" w:hAnsi="Times New Roman"/>
          <w:sz w:val="24"/>
          <w:szCs w:val="24"/>
        </w:rPr>
        <w:t xml:space="preserve"> Annual ACS AEI Consortium Meeting, Chicago, IL.</w:t>
      </w:r>
    </w:p>
    <w:p w:rsidR="00D023CE" w:rsidRDefault="00D023CE" w:rsidP="001A4CCA">
      <w:pPr>
        <w:pStyle w:val="NoSpacing"/>
        <w:rPr>
          <w:rFonts w:ascii="Times New Roman" w:hAnsi="Times New Roman"/>
          <w:sz w:val="24"/>
          <w:szCs w:val="24"/>
        </w:rPr>
      </w:pPr>
    </w:p>
    <w:p w:rsidR="00D023CE" w:rsidRDefault="00D023CE" w:rsidP="001A4CCA">
      <w:pPr>
        <w:pStyle w:val="NoSpacing"/>
        <w:rPr>
          <w:rFonts w:ascii="Times New Roman" w:hAnsi="Times New Roman"/>
          <w:sz w:val="24"/>
          <w:szCs w:val="24"/>
        </w:rPr>
      </w:pPr>
      <w:r>
        <w:rPr>
          <w:rFonts w:ascii="Times New Roman" w:hAnsi="Times New Roman"/>
          <w:sz w:val="24"/>
          <w:szCs w:val="24"/>
        </w:rPr>
        <w:t xml:space="preserve">49.  Kafka, J., Harnden, C., </w:t>
      </w:r>
      <w:r w:rsidRPr="00557FB7">
        <w:rPr>
          <w:rFonts w:ascii="Times New Roman" w:hAnsi="Times New Roman"/>
          <w:b/>
          <w:sz w:val="24"/>
          <w:szCs w:val="24"/>
        </w:rPr>
        <w:t>Heidel, R. E.</w:t>
      </w:r>
      <w:r>
        <w:rPr>
          <w:rFonts w:ascii="Times New Roman" w:hAnsi="Times New Roman"/>
          <w:sz w:val="24"/>
          <w:szCs w:val="24"/>
        </w:rPr>
        <w:t xml:space="preserve">, &amp; Asif, I.  </w:t>
      </w:r>
      <w:r w:rsidR="00C57B0A">
        <w:rPr>
          <w:rFonts w:ascii="Times New Roman" w:hAnsi="Times New Roman"/>
          <w:sz w:val="24"/>
          <w:szCs w:val="24"/>
        </w:rPr>
        <w:t xml:space="preserve">(2013). </w:t>
      </w:r>
      <w:r w:rsidR="00B66D97">
        <w:rPr>
          <w:rFonts w:ascii="Times New Roman" w:hAnsi="Times New Roman"/>
          <w:sz w:val="24"/>
          <w:szCs w:val="24"/>
        </w:rPr>
        <w:t>Preventative measures medical professionals discuss during the pre-participation examination.  Poster presentation at the 46</w:t>
      </w:r>
      <w:r w:rsidR="00B66D97" w:rsidRPr="00B66D97">
        <w:rPr>
          <w:rFonts w:ascii="Times New Roman" w:hAnsi="Times New Roman"/>
          <w:sz w:val="24"/>
          <w:szCs w:val="24"/>
          <w:vertAlign w:val="superscript"/>
        </w:rPr>
        <w:t>th</w:t>
      </w:r>
      <w:r w:rsidR="00B66D97">
        <w:rPr>
          <w:rFonts w:ascii="Times New Roman" w:hAnsi="Times New Roman"/>
          <w:sz w:val="24"/>
          <w:szCs w:val="24"/>
        </w:rPr>
        <w:t xml:space="preserve"> STFM Annual Spring Conference, Baltimore, MD.</w:t>
      </w:r>
    </w:p>
    <w:p w:rsidR="008F3D3C" w:rsidRDefault="008F3D3C" w:rsidP="001A4CCA">
      <w:pPr>
        <w:pStyle w:val="NoSpacing"/>
        <w:rPr>
          <w:rFonts w:ascii="Times New Roman" w:hAnsi="Times New Roman"/>
          <w:sz w:val="24"/>
          <w:szCs w:val="24"/>
        </w:rPr>
      </w:pPr>
    </w:p>
    <w:p w:rsidR="008F3D3C" w:rsidRDefault="008F3D3C" w:rsidP="001A4CCA">
      <w:pPr>
        <w:pStyle w:val="NoSpacing"/>
        <w:rPr>
          <w:rFonts w:ascii="Times New Roman" w:hAnsi="Times New Roman"/>
          <w:sz w:val="24"/>
          <w:szCs w:val="24"/>
        </w:rPr>
      </w:pPr>
      <w:r>
        <w:rPr>
          <w:rFonts w:ascii="Times New Roman" w:hAnsi="Times New Roman"/>
          <w:sz w:val="24"/>
          <w:szCs w:val="24"/>
        </w:rPr>
        <w:t xml:space="preserve">50.  Mynatt, B., &amp; </w:t>
      </w:r>
      <w:r w:rsidRPr="00557FB7">
        <w:rPr>
          <w:rFonts w:ascii="Times New Roman" w:hAnsi="Times New Roman"/>
          <w:b/>
          <w:sz w:val="24"/>
          <w:szCs w:val="24"/>
        </w:rPr>
        <w:t>Heidel,</w:t>
      </w:r>
      <w:r w:rsidR="00053A8A" w:rsidRPr="00557FB7">
        <w:rPr>
          <w:rFonts w:ascii="Times New Roman" w:hAnsi="Times New Roman"/>
          <w:b/>
          <w:sz w:val="24"/>
          <w:szCs w:val="24"/>
        </w:rPr>
        <w:t xml:space="preserve"> R. E.</w:t>
      </w:r>
      <w:r w:rsidR="00557FB7">
        <w:rPr>
          <w:rFonts w:ascii="Times New Roman" w:hAnsi="Times New Roman"/>
          <w:sz w:val="24"/>
          <w:szCs w:val="24"/>
        </w:rPr>
        <w:t xml:space="preserve"> </w:t>
      </w:r>
      <w:r w:rsidR="00053A8A">
        <w:rPr>
          <w:rFonts w:ascii="Times New Roman" w:hAnsi="Times New Roman"/>
          <w:sz w:val="24"/>
          <w:szCs w:val="24"/>
        </w:rPr>
        <w:t xml:space="preserve">(2013). </w:t>
      </w:r>
      <w:r>
        <w:rPr>
          <w:rFonts w:ascii="Times New Roman" w:hAnsi="Times New Roman"/>
          <w:sz w:val="24"/>
          <w:szCs w:val="24"/>
        </w:rPr>
        <w:t xml:space="preserve">The nuts and bolts of program evaluation for school counselors.  Panel presentation at the 2013 Smoky Mountain Counseling Association conference, Jefferson City, TN.  </w:t>
      </w:r>
    </w:p>
    <w:p w:rsidR="003A3387" w:rsidRDefault="003A3387" w:rsidP="001A4CCA">
      <w:pPr>
        <w:pStyle w:val="NoSpacing"/>
        <w:rPr>
          <w:rFonts w:ascii="Times New Roman" w:hAnsi="Times New Roman"/>
          <w:sz w:val="24"/>
          <w:szCs w:val="24"/>
        </w:rPr>
      </w:pPr>
    </w:p>
    <w:p w:rsidR="003A3387" w:rsidRDefault="003A3387" w:rsidP="001A4CCA">
      <w:pPr>
        <w:pStyle w:val="NoSpacing"/>
        <w:rPr>
          <w:rFonts w:ascii="Times New Roman" w:hAnsi="Times New Roman"/>
          <w:sz w:val="24"/>
          <w:szCs w:val="24"/>
        </w:rPr>
      </w:pPr>
      <w:r>
        <w:rPr>
          <w:rFonts w:ascii="Times New Roman" w:hAnsi="Times New Roman"/>
          <w:sz w:val="24"/>
          <w:szCs w:val="24"/>
        </w:rPr>
        <w:t xml:space="preserve">51.  Kafka, J., Harnden, C., </w:t>
      </w:r>
      <w:r w:rsidRPr="00557FB7">
        <w:rPr>
          <w:rFonts w:ascii="Times New Roman" w:hAnsi="Times New Roman"/>
          <w:b/>
          <w:sz w:val="24"/>
          <w:szCs w:val="24"/>
        </w:rPr>
        <w:t>Heid</w:t>
      </w:r>
      <w:r w:rsidR="00053A8A" w:rsidRPr="00557FB7">
        <w:rPr>
          <w:rFonts w:ascii="Times New Roman" w:hAnsi="Times New Roman"/>
          <w:b/>
          <w:sz w:val="24"/>
          <w:szCs w:val="24"/>
        </w:rPr>
        <w:t>el, R. E.</w:t>
      </w:r>
      <w:r w:rsidR="00053A8A">
        <w:rPr>
          <w:rFonts w:ascii="Times New Roman" w:hAnsi="Times New Roman"/>
          <w:sz w:val="24"/>
          <w:szCs w:val="24"/>
        </w:rPr>
        <w:t xml:space="preserve">, &amp; Asif, I.  (2013). </w:t>
      </w:r>
      <w:proofErr w:type="gramStart"/>
      <w:r>
        <w:rPr>
          <w:rFonts w:ascii="Times New Roman" w:hAnsi="Times New Roman"/>
          <w:sz w:val="24"/>
          <w:szCs w:val="24"/>
        </w:rPr>
        <w:t>The</w:t>
      </w:r>
      <w:proofErr w:type="gramEnd"/>
      <w:r>
        <w:rPr>
          <w:rFonts w:ascii="Times New Roman" w:hAnsi="Times New Roman"/>
          <w:sz w:val="24"/>
          <w:szCs w:val="24"/>
        </w:rPr>
        <w:t xml:space="preserve"> performance of preventative measures during the pre-participation examination.  Paper and poster presentation at the American Medical Society for Sports Medicine 22</w:t>
      </w:r>
      <w:r w:rsidRPr="003A3387">
        <w:rPr>
          <w:rFonts w:ascii="Times New Roman" w:hAnsi="Times New Roman"/>
          <w:sz w:val="24"/>
          <w:szCs w:val="24"/>
          <w:vertAlign w:val="superscript"/>
        </w:rPr>
        <w:t>nd</w:t>
      </w:r>
      <w:r>
        <w:rPr>
          <w:rFonts w:ascii="Times New Roman" w:hAnsi="Times New Roman"/>
          <w:sz w:val="24"/>
          <w:szCs w:val="24"/>
        </w:rPr>
        <w:t xml:space="preserve"> Annual Meeting, San Diego, CA.</w:t>
      </w:r>
    </w:p>
    <w:p w:rsidR="00824E65" w:rsidRDefault="00824E65" w:rsidP="001A4CCA">
      <w:pPr>
        <w:pStyle w:val="NoSpacing"/>
        <w:rPr>
          <w:rFonts w:ascii="Times New Roman" w:hAnsi="Times New Roman"/>
          <w:sz w:val="24"/>
          <w:szCs w:val="24"/>
        </w:rPr>
      </w:pPr>
    </w:p>
    <w:p w:rsidR="006360A5" w:rsidRDefault="006360A5" w:rsidP="00392282">
      <w:pPr>
        <w:pStyle w:val="NoSpacing"/>
        <w:rPr>
          <w:rFonts w:ascii="Times New Roman" w:hAnsi="Times New Roman"/>
          <w:sz w:val="24"/>
          <w:szCs w:val="24"/>
        </w:rPr>
      </w:pPr>
    </w:p>
    <w:p w:rsidR="00392282" w:rsidRDefault="00824E65" w:rsidP="00392282">
      <w:pPr>
        <w:pStyle w:val="NoSpacing"/>
        <w:rPr>
          <w:rFonts w:ascii="Times New Roman" w:hAnsi="Times New Roman"/>
          <w:sz w:val="24"/>
          <w:szCs w:val="24"/>
        </w:rPr>
      </w:pPr>
      <w:r>
        <w:rPr>
          <w:rFonts w:ascii="Times New Roman" w:hAnsi="Times New Roman"/>
          <w:sz w:val="24"/>
          <w:szCs w:val="24"/>
        </w:rPr>
        <w:lastRenderedPageBreak/>
        <w:t xml:space="preserve">52.  </w:t>
      </w:r>
      <w:r w:rsidR="00961C2F">
        <w:rPr>
          <w:rFonts w:ascii="Times New Roman" w:hAnsi="Times New Roman"/>
          <w:sz w:val="24"/>
          <w:szCs w:val="24"/>
        </w:rPr>
        <w:t xml:space="preserve">Hardin, B., Bienvenu, J., </w:t>
      </w:r>
      <w:r w:rsidR="00961C2F" w:rsidRPr="00557FB7">
        <w:rPr>
          <w:rFonts w:ascii="Times New Roman" w:hAnsi="Times New Roman"/>
          <w:b/>
          <w:sz w:val="24"/>
          <w:szCs w:val="24"/>
        </w:rPr>
        <w:t>Heidel, E.</w:t>
      </w:r>
      <w:r w:rsidR="00961C2F">
        <w:rPr>
          <w:rFonts w:ascii="Times New Roman" w:hAnsi="Times New Roman"/>
          <w:sz w:val="24"/>
          <w:szCs w:val="24"/>
        </w:rPr>
        <w:t>, Waters, W. B., Klein, F., Thie</w:t>
      </w:r>
      <w:r w:rsidR="00053A8A">
        <w:rPr>
          <w:rFonts w:ascii="Times New Roman" w:hAnsi="Times New Roman"/>
          <w:sz w:val="24"/>
          <w:szCs w:val="24"/>
        </w:rPr>
        <w:t xml:space="preserve">l, D., &amp; White, W. M.  (2013). </w:t>
      </w:r>
      <w:r w:rsidR="00961C2F">
        <w:rPr>
          <w:rFonts w:ascii="Times New Roman" w:hAnsi="Times New Roman"/>
          <w:sz w:val="24"/>
          <w:szCs w:val="24"/>
        </w:rPr>
        <w:t xml:space="preserve">Multi-center, longitudinal outcomes of robotic partial nephrectomy for moderate to highly complex renal masses:  Comparative outcomes based on R.E.N.A.L. </w:t>
      </w:r>
      <w:proofErr w:type="spellStart"/>
      <w:r w:rsidR="00961C2F">
        <w:rPr>
          <w:rFonts w:ascii="Times New Roman" w:hAnsi="Times New Roman"/>
          <w:sz w:val="24"/>
          <w:szCs w:val="24"/>
        </w:rPr>
        <w:t>nephrometry</w:t>
      </w:r>
      <w:proofErr w:type="spellEnd"/>
      <w:r w:rsidR="00961C2F">
        <w:rPr>
          <w:rFonts w:ascii="Times New Roman" w:hAnsi="Times New Roman"/>
          <w:sz w:val="24"/>
          <w:szCs w:val="24"/>
        </w:rPr>
        <w:t xml:space="preserve"> score.</w:t>
      </w:r>
      <w:r w:rsidR="00392282">
        <w:rPr>
          <w:rFonts w:ascii="Times New Roman" w:hAnsi="Times New Roman"/>
          <w:sz w:val="24"/>
          <w:szCs w:val="24"/>
        </w:rPr>
        <w:t xml:space="preserve">  Panel presentation at the 2013 Annual Meeting of the American Urological Association, San Diego, CA.  </w:t>
      </w:r>
    </w:p>
    <w:p w:rsidR="00824E65" w:rsidRDefault="00824E65" w:rsidP="001A4CCA">
      <w:pPr>
        <w:pStyle w:val="NoSpacing"/>
        <w:rPr>
          <w:rFonts w:ascii="Times New Roman" w:hAnsi="Times New Roman"/>
          <w:sz w:val="24"/>
          <w:szCs w:val="24"/>
        </w:rPr>
      </w:pPr>
    </w:p>
    <w:p w:rsidR="00961C2F" w:rsidRDefault="00961C2F" w:rsidP="001A4CCA">
      <w:pPr>
        <w:pStyle w:val="NoSpacing"/>
        <w:rPr>
          <w:rFonts w:ascii="Times New Roman" w:hAnsi="Times New Roman"/>
          <w:sz w:val="24"/>
          <w:szCs w:val="24"/>
        </w:rPr>
      </w:pPr>
      <w:r>
        <w:rPr>
          <w:rFonts w:ascii="Times New Roman" w:hAnsi="Times New Roman"/>
          <w:sz w:val="24"/>
          <w:szCs w:val="24"/>
        </w:rPr>
        <w:t xml:space="preserve">53.  Moss, J., </w:t>
      </w:r>
      <w:r w:rsidRPr="00557FB7">
        <w:rPr>
          <w:rFonts w:ascii="Times New Roman" w:hAnsi="Times New Roman"/>
          <w:b/>
          <w:sz w:val="24"/>
          <w:szCs w:val="24"/>
        </w:rPr>
        <w:t>Heidel, E.</w:t>
      </w:r>
      <w:r w:rsidR="00392282">
        <w:rPr>
          <w:rFonts w:ascii="Times New Roman" w:hAnsi="Times New Roman"/>
          <w:sz w:val="24"/>
          <w:szCs w:val="24"/>
        </w:rPr>
        <w:t xml:space="preserve">, Dittrich, E., Terry, P., Goldman, M., Klein, F. A., Waters, </w:t>
      </w:r>
      <w:r w:rsidR="00053A8A">
        <w:rPr>
          <w:rFonts w:ascii="Times New Roman" w:hAnsi="Times New Roman"/>
          <w:sz w:val="24"/>
          <w:szCs w:val="24"/>
        </w:rPr>
        <w:t xml:space="preserve">W. B., &amp; White, W. M.  (2013). </w:t>
      </w:r>
      <w:r w:rsidR="00392282">
        <w:rPr>
          <w:rFonts w:ascii="Times New Roman" w:hAnsi="Times New Roman"/>
          <w:sz w:val="24"/>
          <w:szCs w:val="24"/>
        </w:rPr>
        <w:t>Role of community-based prostate screening in the modern era.  Poster presentation at the 2013 Annual Meeting of the American Urological Assoc</w:t>
      </w:r>
      <w:r w:rsidR="000C1817">
        <w:rPr>
          <w:rFonts w:ascii="Times New Roman" w:hAnsi="Times New Roman"/>
          <w:sz w:val="24"/>
          <w:szCs w:val="24"/>
        </w:rPr>
        <w:t>iation, San Diego, CA.</w:t>
      </w:r>
    </w:p>
    <w:p w:rsidR="000C1817" w:rsidRDefault="000C1817" w:rsidP="001A4CCA">
      <w:pPr>
        <w:pStyle w:val="NoSpacing"/>
        <w:rPr>
          <w:rFonts w:ascii="Times New Roman" w:hAnsi="Times New Roman"/>
          <w:sz w:val="24"/>
          <w:szCs w:val="24"/>
        </w:rPr>
      </w:pPr>
    </w:p>
    <w:p w:rsidR="000C1817" w:rsidRDefault="000C1817" w:rsidP="001A4CCA">
      <w:pPr>
        <w:pStyle w:val="NoSpacing"/>
        <w:rPr>
          <w:rFonts w:ascii="Times New Roman" w:hAnsi="Times New Roman"/>
          <w:sz w:val="24"/>
          <w:szCs w:val="24"/>
        </w:rPr>
      </w:pPr>
      <w:r>
        <w:rPr>
          <w:rFonts w:ascii="Times New Roman" w:hAnsi="Times New Roman"/>
          <w:sz w:val="24"/>
          <w:szCs w:val="24"/>
        </w:rPr>
        <w:t xml:space="preserve">54.  Kafka, J., Harnden, C., </w:t>
      </w:r>
      <w:r w:rsidRPr="00557FB7">
        <w:rPr>
          <w:rFonts w:ascii="Times New Roman" w:hAnsi="Times New Roman"/>
          <w:b/>
          <w:sz w:val="24"/>
          <w:szCs w:val="24"/>
        </w:rPr>
        <w:t>H</w:t>
      </w:r>
      <w:r w:rsidR="00053A8A" w:rsidRPr="00557FB7">
        <w:rPr>
          <w:rFonts w:ascii="Times New Roman" w:hAnsi="Times New Roman"/>
          <w:b/>
          <w:sz w:val="24"/>
          <w:szCs w:val="24"/>
        </w:rPr>
        <w:t>eidel, E.</w:t>
      </w:r>
      <w:r w:rsidR="00053A8A">
        <w:rPr>
          <w:rFonts w:ascii="Times New Roman" w:hAnsi="Times New Roman"/>
          <w:sz w:val="24"/>
          <w:szCs w:val="24"/>
        </w:rPr>
        <w:t xml:space="preserve">, &amp; Asif, I.  (2013). </w:t>
      </w:r>
      <w:proofErr w:type="gramStart"/>
      <w:r>
        <w:rPr>
          <w:rFonts w:ascii="Times New Roman" w:hAnsi="Times New Roman"/>
          <w:sz w:val="24"/>
          <w:szCs w:val="24"/>
        </w:rPr>
        <w:t>The</w:t>
      </w:r>
      <w:proofErr w:type="gramEnd"/>
      <w:r>
        <w:rPr>
          <w:rFonts w:ascii="Times New Roman" w:hAnsi="Times New Roman"/>
          <w:sz w:val="24"/>
          <w:szCs w:val="24"/>
        </w:rPr>
        <w:t xml:space="preserve"> performance of preventative measures during the pre-participation examination.  Poster presented at the 2013 American Medical Society for Sports Medicine Annual Meeting, San Diego, CA.</w:t>
      </w:r>
    </w:p>
    <w:p w:rsidR="00690C4D" w:rsidRDefault="00690C4D" w:rsidP="001A4CCA">
      <w:pPr>
        <w:pStyle w:val="NoSpacing"/>
        <w:rPr>
          <w:rFonts w:ascii="Times New Roman" w:hAnsi="Times New Roman"/>
          <w:sz w:val="24"/>
          <w:szCs w:val="24"/>
        </w:rPr>
      </w:pPr>
    </w:p>
    <w:p w:rsidR="00C504CC" w:rsidRDefault="00690C4D" w:rsidP="001A4CCA">
      <w:pPr>
        <w:pStyle w:val="NoSpacing"/>
        <w:rPr>
          <w:rFonts w:ascii="Times New Roman" w:hAnsi="Times New Roman"/>
          <w:sz w:val="24"/>
          <w:szCs w:val="24"/>
        </w:rPr>
      </w:pPr>
      <w:r>
        <w:rPr>
          <w:rFonts w:ascii="Times New Roman" w:hAnsi="Times New Roman"/>
          <w:sz w:val="24"/>
          <w:szCs w:val="24"/>
        </w:rPr>
        <w:t xml:space="preserve">55.  Carroll, S., </w:t>
      </w:r>
      <w:r w:rsidRPr="00557FB7">
        <w:rPr>
          <w:rFonts w:ascii="Times New Roman" w:hAnsi="Times New Roman"/>
          <w:b/>
          <w:sz w:val="24"/>
          <w:szCs w:val="24"/>
        </w:rPr>
        <w:t xml:space="preserve">Heidel, </w:t>
      </w:r>
      <w:r w:rsidR="00053A8A" w:rsidRPr="00557FB7">
        <w:rPr>
          <w:rFonts w:ascii="Times New Roman" w:hAnsi="Times New Roman"/>
          <w:b/>
          <w:sz w:val="24"/>
          <w:szCs w:val="24"/>
        </w:rPr>
        <w:t>R. E.</w:t>
      </w:r>
      <w:r w:rsidR="00053A8A">
        <w:rPr>
          <w:rFonts w:ascii="Times New Roman" w:hAnsi="Times New Roman"/>
          <w:sz w:val="24"/>
          <w:szCs w:val="24"/>
        </w:rPr>
        <w:t xml:space="preserve">, &amp; Orucevic, A.  (2013). </w:t>
      </w:r>
      <w:r>
        <w:rPr>
          <w:rFonts w:ascii="Times New Roman" w:hAnsi="Times New Roman"/>
          <w:sz w:val="24"/>
          <w:szCs w:val="24"/>
        </w:rPr>
        <w:t>Does the pathologist have an influence on the performance of diagnostic testing for celiac disease?  Pos</w:t>
      </w:r>
      <w:r w:rsidR="00053A8A">
        <w:rPr>
          <w:rFonts w:ascii="Times New Roman" w:hAnsi="Times New Roman"/>
          <w:sz w:val="24"/>
          <w:szCs w:val="24"/>
        </w:rPr>
        <w:t xml:space="preserve">ter presented at the </w:t>
      </w:r>
      <w:r>
        <w:rPr>
          <w:rFonts w:ascii="Times New Roman" w:hAnsi="Times New Roman"/>
          <w:sz w:val="24"/>
          <w:szCs w:val="24"/>
        </w:rPr>
        <w:t>2013 American Society of Clinical Pathology Annual Meeting, Chicago, IL.</w:t>
      </w:r>
    </w:p>
    <w:p w:rsidR="00C504CC" w:rsidRDefault="00C504CC" w:rsidP="001A4CCA">
      <w:pPr>
        <w:pStyle w:val="NoSpacing"/>
        <w:rPr>
          <w:rFonts w:ascii="Times New Roman" w:hAnsi="Times New Roman"/>
          <w:sz w:val="24"/>
          <w:szCs w:val="24"/>
        </w:rPr>
      </w:pPr>
    </w:p>
    <w:p w:rsidR="00C504CC" w:rsidRDefault="00C504CC" w:rsidP="001A4CCA">
      <w:pPr>
        <w:pStyle w:val="NoSpacing"/>
        <w:rPr>
          <w:rFonts w:ascii="Times New Roman" w:hAnsi="Times New Roman"/>
          <w:sz w:val="24"/>
          <w:szCs w:val="24"/>
        </w:rPr>
      </w:pPr>
      <w:r>
        <w:rPr>
          <w:rFonts w:ascii="Times New Roman" w:hAnsi="Times New Roman"/>
          <w:sz w:val="24"/>
          <w:szCs w:val="24"/>
        </w:rPr>
        <w:t>56.  Daley, B., F</w:t>
      </w:r>
      <w:r w:rsidR="00053A8A">
        <w:rPr>
          <w:rFonts w:ascii="Times New Roman" w:hAnsi="Times New Roman"/>
          <w:sz w:val="24"/>
          <w:szCs w:val="24"/>
        </w:rPr>
        <w:t xml:space="preserve">ish, L., &amp; </w:t>
      </w:r>
      <w:r w:rsidR="00053A8A" w:rsidRPr="00557FB7">
        <w:rPr>
          <w:rFonts w:ascii="Times New Roman" w:hAnsi="Times New Roman"/>
          <w:b/>
          <w:sz w:val="24"/>
          <w:szCs w:val="24"/>
        </w:rPr>
        <w:t>Heidel, E.</w:t>
      </w:r>
      <w:r w:rsidR="00053A8A">
        <w:rPr>
          <w:rFonts w:ascii="Times New Roman" w:hAnsi="Times New Roman"/>
          <w:sz w:val="24"/>
          <w:szCs w:val="24"/>
        </w:rPr>
        <w:t xml:space="preserve">  (2013). </w:t>
      </w:r>
      <w:r>
        <w:rPr>
          <w:rFonts w:ascii="Times New Roman" w:hAnsi="Times New Roman"/>
          <w:sz w:val="24"/>
          <w:szCs w:val="24"/>
        </w:rPr>
        <w:t>Serum albumin as a predictor of complications in elective colonic resection.  Paper presented at the 2013 Annual Meeting of the Southern Surgical Association, Hot Springs, VA.</w:t>
      </w:r>
    </w:p>
    <w:p w:rsidR="00C504CC" w:rsidRDefault="00C504CC" w:rsidP="001A4CCA">
      <w:pPr>
        <w:pStyle w:val="NoSpacing"/>
        <w:rPr>
          <w:rFonts w:ascii="Times New Roman" w:hAnsi="Times New Roman"/>
          <w:sz w:val="24"/>
          <w:szCs w:val="24"/>
        </w:rPr>
      </w:pPr>
    </w:p>
    <w:p w:rsidR="004B1D79" w:rsidRDefault="00C504CC" w:rsidP="001A4CCA">
      <w:pPr>
        <w:pStyle w:val="NoSpacing"/>
        <w:rPr>
          <w:rFonts w:ascii="Times New Roman" w:hAnsi="Times New Roman"/>
          <w:sz w:val="24"/>
          <w:szCs w:val="24"/>
        </w:rPr>
      </w:pPr>
      <w:r>
        <w:rPr>
          <w:rFonts w:ascii="Times New Roman" w:hAnsi="Times New Roman"/>
          <w:sz w:val="24"/>
          <w:szCs w:val="24"/>
        </w:rPr>
        <w:t xml:space="preserve">57.  Kuhn, T. F., Dougherty, J. H., Crane, M. K., </w:t>
      </w:r>
      <w:r w:rsidRPr="00557FB7">
        <w:rPr>
          <w:rFonts w:ascii="Times New Roman" w:hAnsi="Times New Roman"/>
          <w:b/>
          <w:sz w:val="24"/>
          <w:szCs w:val="24"/>
        </w:rPr>
        <w:t>Heidel, R. E.</w:t>
      </w:r>
      <w:r>
        <w:rPr>
          <w:rFonts w:ascii="Times New Roman" w:hAnsi="Times New Roman"/>
          <w:sz w:val="24"/>
          <w:szCs w:val="24"/>
        </w:rPr>
        <w:t xml:space="preserve">, Yeager, J. </w:t>
      </w:r>
      <w:r w:rsidR="00053A8A">
        <w:rPr>
          <w:rFonts w:ascii="Times New Roman" w:hAnsi="Times New Roman"/>
          <w:sz w:val="24"/>
          <w:szCs w:val="24"/>
        </w:rPr>
        <w:t xml:space="preserve">M., &amp; </w:t>
      </w:r>
      <w:proofErr w:type="spellStart"/>
      <w:r w:rsidR="00053A8A">
        <w:rPr>
          <w:rFonts w:ascii="Times New Roman" w:hAnsi="Times New Roman"/>
          <w:sz w:val="24"/>
          <w:szCs w:val="24"/>
        </w:rPr>
        <w:t>Missimer</w:t>
      </w:r>
      <w:proofErr w:type="spellEnd"/>
      <w:r w:rsidR="00053A8A">
        <w:rPr>
          <w:rFonts w:ascii="Times New Roman" w:hAnsi="Times New Roman"/>
          <w:sz w:val="24"/>
          <w:szCs w:val="24"/>
        </w:rPr>
        <w:t xml:space="preserve">, C. M.  (2013). </w:t>
      </w:r>
      <w:r>
        <w:rPr>
          <w:rFonts w:ascii="Times New Roman" w:hAnsi="Times New Roman"/>
          <w:sz w:val="24"/>
          <w:szCs w:val="24"/>
        </w:rPr>
        <w:t xml:space="preserve">Cognitive Self-Test (CST):  An Internet accessible cognitive test found to be highly correlated with an extensive neurocognitive battery.  Poster presentation at the 2013 Alzheimer’s Association International Conference, Boston, MA.  </w:t>
      </w:r>
    </w:p>
    <w:p w:rsidR="004B1D79" w:rsidRDefault="004B1D79" w:rsidP="001A4CCA">
      <w:pPr>
        <w:pStyle w:val="NoSpacing"/>
        <w:rPr>
          <w:rFonts w:ascii="Times New Roman" w:hAnsi="Times New Roman"/>
          <w:sz w:val="24"/>
          <w:szCs w:val="24"/>
        </w:rPr>
      </w:pPr>
    </w:p>
    <w:p w:rsidR="00C0054B" w:rsidRDefault="00C0054B" w:rsidP="001A4CCA">
      <w:pPr>
        <w:pStyle w:val="NoSpacing"/>
        <w:rPr>
          <w:rFonts w:ascii="Times New Roman" w:hAnsi="Times New Roman"/>
          <w:sz w:val="24"/>
          <w:szCs w:val="24"/>
        </w:rPr>
      </w:pPr>
      <w:r>
        <w:rPr>
          <w:rFonts w:ascii="Times New Roman" w:hAnsi="Times New Roman"/>
          <w:sz w:val="24"/>
          <w:szCs w:val="24"/>
        </w:rPr>
        <w:t xml:space="preserve">58.  Airee, A., </w:t>
      </w:r>
      <w:proofErr w:type="spellStart"/>
      <w:r>
        <w:rPr>
          <w:rFonts w:ascii="Times New Roman" w:hAnsi="Times New Roman"/>
          <w:sz w:val="24"/>
          <w:szCs w:val="24"/>
        </w:rPr>
        <w:t>Dake</w:t>
      </w:r>
      <w:proofErr w:type="spellEnd"/>
      <w:r>
        <w:rPr>
          <w:rFonts w:ascii="Times New Roman" w:hAnsi="Times New Roman"/>
          <w:sz w:val="24"/>
          <w:szCs w:val="24"/>
        </w:rPr>
        <w:t xml:space="preserve">, A. W., Williams, J. D., Barlow, P. B., </w:t>
      </w:r>
      <w:r w:rsidRPr="00557FB7">
        <w:rPr>
          <w:rFonts w:ascii="Times New Roman" w:hAnsi="Times New Roman"/>
          <w:b/>
          <w:sz w:val="24"/>
          <w:szCs w:val="24"/>
        </w:rPr>
        <w:t>Heidel, R. E.</w:t>
      </w:r>
      <w:r>
        <w:rPr>
          <w:rFonts w:ascii="Times New Roman" w:hAnsi="Times New Roman"/>
          <w:sz w:val="24"/>
          <w:szCs w:val="24"/>
        </w:rPr>
        <w:t xml:space="preserve">, </w:t>
      </w:r>
      <w:proofErr w:type="spellStart"/>
      <w:r>
        <w:rPr>
          <w:rFonts w:ascii="Times New Roman" w:hAnsi="Times New Roman"/>
          <w:sz w:val="24"/>
          <w:szCs w:val="24"/>
        </w:rPr>
        <w:t>Rubertus</w:t>
      </w:r>
      <w:proofErr w:type="spellEnd"/>
      <w:r>
        <w:rPr>
          <w:rFonts w:ascii="Times New Roman" w:hAnsi="Times New Roman"/>
          <w:sz w:val="24"/>
          <w:szCs w:val="24"/>
        </w:rPr>
        <w:t xml:space="preserve">, M. A., </w:t>
      </w:r>
      <w:proofErr w:type="spellStart"/>
      <w:r>
        <w:rPr>
          <w:rFonts w:ascii="Times New Roman" w:hAnsi="Times New Roman"/>
          <w:sz w:val="24"/>
          <w:szCs w:val="24"/>
        </w:rPr>
        <w:t>Yehdego</w:t>
      </w:r>
      <w:proofErr w:type="spellEnd"/>
      <w:r>
        <w:rPr>
          <w:rFonts w:ascii="Times New Roman" w:hAnsi="Times New Roman"/>
          <w:sz w:val="24"/>
          <w:szCs w:val="24"/>
        </w:rPr>
        <w:t>, A.</w:t>
      </w:r>
      <w:r w:rsidR="004A14E2">
        <w:rPr>
          <w:rFonts w:ascii="Times New Roman" w:hAnsi="Times New Roman"/>
          <w:sz w:val="24"/>
          <w:szCs w:val="24"/>
        </w:rPr>
        <w:t xml:space="preserve"> M., &amp; Farland, M. Z.</w:t>
      </w:r>
      <w:r w:rsidR="00053A8A">
        <w:rPr>
          <w:rFonts w:ascii="Times New Roman" w:hAnsi="Times New Roman"/>
          <w:sz w:val="24"/>
          <w:szCs w:val="24"/>
        </w:rPr>
        <w:t xml:space="preserve"> (2013). </w:t>
      </w:r>
      <w:r>
        <w:rPr>
          <w:rFonts w:ascii="Times New Roman" w:hAnsi="Times New Roman"/>
          <w:sz w:val="24"/>
          <w:szCs w:val="24"/>
        </w:rPr>
        <w:t>Hospitalizations and patient outcomes after referral to a pharmacist-physician diabetes co-management service.  Paper presentation at the 2013 Annual Meeting, Albuquerque, NM.</w:t>
      </w:r>
    </w:p>
    <w:p w:rsidR="00C0054B" w:rsidRDefault="00C0054B" w:rsidP="001A4CCA">
      <w:pPr>
        <w:pStyle w:val="NoSpacing"/>
        <w:rPr>
          <w:rFonts w:ascii="Times New Roman" w:hAnsi="Times New Roman"/>
          <w:sz w:val="24"/>
          <w:szCs w:val="24"/>
        </w:rPr>
      </w:pPr>
    </w:p>
    <w:p w:rsidR="00A247EE" w:rsidRDefault="00C0054B" w:rsidP="001A4CCA">
      <w:pPr>
        <w:pStyle w:val="NoSpacing"/>
        <w:rPr>
          <w:rFonts w:ascii="Times New Roman" w:hAnsi="Times New Roman"/>
          <w:sz w:val="24"/>
          <w:szCs w:val="24"/>
        </w:rPr>
      </w:pPr>
      <w:r>
        <w:rPr>
          <w:rFonts w:ascii="Times New Roman" w:hAnsi="Times New Roman"/>
          <w:sz w:val="24"/>
          <w:szCs w:val="24"/>
        </w:rPr>
        <w:t xml:space="preserve">59.  Afiniwala, M., Ranganath, H., </w:t>
      </w:r>
      <w:r w:rsidRPr="00557FB7">
        <w:rPr>
          <w:rFonts w:ascii="Times New Roman" w:hAnsi="Times New Roman"/>
          <w:b/>
          <w:sz w:val="24"/>
          <w:szCs w:val="24"/>
        </w:rPr>
        <w:t>Heidel, E.</w:t>
      </w:r>
      <w:r>
        <w:rPr>
          <w:rFonts w:ascii="Times New Roman" w:hAnsi="Times New Roman"/>
          <w:sz w:val="24"/>
          <w:szCs w:val="24"/>
        </w:rPr>
        <w:t>, Wortham, D., &amp; Baljepally, R.  (2013).  To evaluate whether a mild, isolated inferior wall defect on myocardial perfusion imaging with otherwise normal coronaries on a left heart catheterization is associated with a non-dominant right coronary artery.  Poster presentation at the 18</w:t>
      </w:r>
      <w:r w:rsidRPr="00C0054B">
        <w:rPr>
          <w:rFonts w:ascii="Times New Roman" w:hAnsi="Times New Roman"/>
          <w:sz w:val="24"/>
          <w:szCs w:val="24"/>
          <w:vertAlign w:val="superscript"/>
        </w:rPr>
        <w:t>th</w:t>
      </w:r>
      <w:r>
        <w:rPr>
          <w:rFonts w:ascii="Times New Roman" w:hAnsi="Times New Roman"/>
          <w:sz w:val="24"/>
          <w:szCs w:val="24"/>
        </w:rPr>
        <w:t xml:space="preserve"> World Congress on Heart Disease Annual Scientific Sessio</w:t>
      </w:r>
      <w:r w:rsidR="00A247EE">
        <w:rPr>
          <w:rFonts w:ascii="Times New Roman" w:hAnsi="Times New Roman"/>
          <w:sz w:val="24"/>
          <w:szCs w:val="24"/>
        </w:rPr>
        <w:t>ns 2013, Vancouver, BC, Canada.</w:t>
      </w:r>
    </w:p>
    <w:p w:rsidR="00A247EE" w:rsidRDefault="00A247EE" w:rsidP="001A4CCA">
      <w:pPr>
        <w:pStyle w:val="NoSpacing"/>
        <w:rPr>
          <w:rFonts w:ascii="Times New Roman" w:hAnsi="Times New Roman"/>
          <w:sz w:val="24"/>
          <w:szCs w:val="24"/>
        </w:rPr>
      </w:pPr>
    </w:p>
    <w:p w:rsidR="00C0054B" w:rsidRDefault="00A247EE" w:rsidP="001A4CCA">
      <w:pPr>
        <w:pStyle w:val="NoSpacing"/>
        <w:rPr>
          <w:rFonts w:ascii="Times New Roman" w:hAnsi="Times New Roman"/>
          <w:sz w:val="24"/>
          <w:szCs w:val="24"/>
        </w:rPr>
      </w:pPr>
      <w:r>
        <w:rPr>
          <w:rFonts w:ascii="Times New Roman" w:hAnsi="Times New Roman"/>
          <w:sz w:val="24"/>
          <w:szCs w:val="24"/>
        </w:rPr>
        <w:t>60.  Wall, J. S., Williams, A., Richey</w:t>
      </w:r>
      <w:r w:rsidR="00975A1E">
        <w:rPr>
          <w:rFonts w:ascii="Times New Roman" w:hAnsi="Times New Roman"/>
          <w:sz w:val="24"/>
          <w:szCs w:val="24"/>
        </w:rPr>
        <w:t xml:space="preserve">, T. A., Stuckey, A., Huang, Y., </w:t>
      </w:r>
      <w:proofErr w:type="spellStart"/>
      <w:r w:rsidR="00975A1E">
        <w:rPr>
          <w:rFonts w:ascii="Times New Roman" w:hAnsi="Times New Roman"/>
          <w:sz w:val="24"/>
          <w:szCs w:val="24"/>
        </w:rPr>
        <w:t>Wooliver</w:t>
      </w:r>
      <w:proofErr w:type="spellEnd"/>
      <w:r w:rsidR="00975A1E">
        <w:rPr>
          <w:rFonts w:ascii="Times New Roman" w:hAnsi="Times New Roman"/>
          <w:sz w:val="24"/>
          <w:szCs w:val="24"/>
        </w:rPr>
        <w:t xml:space="preserve">, C., Macy, S. D., </w:t>
      </w:r>
      <w:r w:rsidR="00975A1E" w:rsidRPr="00557FB7">
        <w:rPr>
          <w:rFonts w:ascii="Times New Roman" w:hAnsi="Times New Roman"/>
          <w:b/>
          <w:sz w:val="24"/>
          <w:szCs w:val="24"/>
        </w:rPr>
        <w:t>Heidel, R. E.</w:t>
      </w:r>
      <w:r w:rsidR="00975A1E">
        <w:rPr>
          <w:rFonts w:ascii="Times New Roman" w:hAnsi="Times New Roman"/>
          <w:sz w:val="24"/>
          <w:szCs w:val="24"/>
        </w:rPr>
        <w:t xml:space="preserve">, Gupta, N., Lee, A., Rader, B., Martin, </w:t>
      </w:r>
      <w:r w:rsidR="005745A6">
        <w:rPr>
          <w:rFonts w:ascii="Times New Roman" w:hAnsi="Times New Roman"/>
          <w:sz w:val="24"/>
          <w:szCs w:val="24"/>
        </w:rPr>
        <w:t>E. B., &amp; Kennel, S. J.  (2013).</w:t>
      </w:r>
      <w:r w:rsidR="00975A1E">
        <w:rPr>
          <w:rFonts w:ascii="Times New Roman" w:hAnsi="Times New Roman"/>
          <w:sz w:val="24"/>
          <w:szCs w:val="24"/>
        </w:rPr>
        <w:t xml:space="preserve"> </w:t>
      </w:r>
      <w:r>
        <w:rPr>
          <w:rFonts w:ascii="Times New Roman" w:hAnsi="Times New Roman"/>
          <w:sz w:val="24"/>
          <w:szCs w:val="24"/>
        </w:rPr>
        <w:t>A binding-site barrier affects quantitative imaging capabilities of high-affinity amyloid reactive peptide radiotracer p5R.</w:t>
      </w:r>
      <w:r w:rsidR="00C0054B">
        <w:rPr>
          <w:rFonts w:ascii="Times New Roman" w:hAnsi="Times New Roman"/>
          <w:sz w:val="24"/>
          <w:szCs w:val="24"/>
        </w:rPr>
        <w:t xml:space="preserve">  </w:t>
      </w:r>
      <w:r w:rsidR="007F6376">
        <w:rPr>
          <w:rFonts w:ascii="Times New Roman" w:hAnsi="Times New Roman"/>
          <w:sz w:val="24"/>
          <w:szCs w:val="24"/>
        </w:rPr>
        <w:t>Paper presentation at the 2013 Annual World Molecular Imaging Congress, Savannah, GA.</w:t>
      </w:r>
    </w:p>
    <w:p w:rsidR="007F6376" w:rsidRDefault="007F6376" w:rsidP="001A4CCA">
      <w:pPr>
        <w:pStyle w:val="NoSpacing"/>
        <w:rPr>
          <w:rFonts w:ascii="Times New Roman" w:hAnsi="Times New Roman"/>
          <w:sz w:val="24"/>
          <w:szCs w:val="24"/>
        </w:rPr>
      </w:pPr>
    </w:p>
    <w:p w:rsidR="006360A5" w:rsidRDefault="006360A5" w:rsidP="001A4CCA">
      <w:pPr>
        <w:pStyle w:val="NoSpacing"/>
        <w:rPr>
          <w:rFonts w:ascii="Times New Roman" w:hAnsi="Times New Roman"/>
          <w:sz w:val="24"/>
          <w:szCs w:val="24"/>
        </w:rPr>
      </w:pPr>
    </w:p>
    <w:p w:rsidR="006360A5" w:rsidRDefault="006360A5" w:rsidP="001A4CCA">
      <w:pPr>
        <w:pStyle w:val="NoSpacing"/>
        <w:rPr>
          <w:rFonts w:ascii="Times New Roman" w:hAnsi="Times New Roman"/>
          <w:sz w:val="24"/>
          <w:szCs w:val="24"/>
        </w:rPr>
      </w:pPr>
    </w:p>
    <w:p w:rsidR="007F6376" w:rsidRDefault="007F6376" w:rsidP="001A4CCA">
      <w:pPr>
        <w:pStyle w:val="NoSpacing"/>
        <w:rPr>
          <w:rFonts w:ascii="Times New Roman" w:hAnsi="Times New Roman"/>
          <w:sz w:val="24"/>
          <w:szCs w:val="24"/>
        </w:rPr>
      </w:pPr>
      <w:r>
        <w:rPr>
          <w:rFonts w:ascii="Times New Roman" w:hAnsi="Times New Roman"/>
          <w:sz w:val="24"/>
          <w:szCs w:val="24"/>
        </w:rPr>
        <w:lastRenderedPageBreak/>
        <w:t xml:space="preserve">61.  Martin, E. B., Richey, T. A., Stuckey, A., </w:t>
      </w:r>
      <w:r w:rsidRPr="00557FB7">
        <w:rPr>
          <w:rFonts w:ascii="Times New Roman" w:hAnsi="Times New Roman"/>
          <w:b/>
          <w:sz w:val="24"/>
          <w:szCs w:val="24"/>
        </w:rPr>
        <w:t>Heidel, R. E.</w:t>
      </w:r>
      <w:r>
        <w:rPr>
          <w:rFonts w:ascii="Times New Roman" w:hAnsi="Times New Roman"/>
          <w:sz w:val="24"/>
          <w:szCs w:val="24"/>
        </w:rPr>
        <w:t>, Lee, A., Rader, B., Osborne, D., Kennel,</w:t>
      </w:r>
      <w:r w:rsidR="005745A6">
        <w:rPr>
          <w:rFonts w:ascii="Times New Roman" w:hAnsi="Times New Roman"/>
          <w:sz w:val="24"/>
          <w:szCs w:val="24"/>
        </w:rPr>
        <w:t xml:space="preserve"> S. J., &amp; Wall, J. S.  (2013). </w:t>
      </w:r>
      <w:r>
        <w:rPr>
          <w:rFonts w:ascii="Times New Roman" w:hAnsi="Times New Roman"/>
          <w:sz w:val="24"/>
          <w:szCs w:val="24"/>
        </w:rPr>
        <w:t xml:space="preserve">Characterization of </w:t>
      </w:r>
      <w:proofErr w:type="spellStart"/>
      <w:r>
        <w:rPr>
          <w:rFonts w:ascii="Times New Roman" w:hAnsi="Times New Roman"/>
          <w:sz w:val="24"/>
          <w:szCs w:val="24"/>
        </w:rPr>
        <w:t>peptid</w:t>
      </w:r>
      <w:proofErr w:type="spellEnd"/>
      <w:r>
        <w:rPr>
          <w:rFonts w:ascii="Times New Roman" w:hAnsi="Times New Roman"/>
          <w:sz w:val="24"/>
          <w:szCs w:val="24"/>
        </w:rPr>
        <w:t xml:space="preserve"> 125I-p5R+14 as an optimized radiotracer for the in vivo detection of ApoA2c amyloidosis.  Poster presentation at the 2013 Annual World Molecular Imaging Congress, Savannah, GA.</w:t>
      </w:r>
    </w:p>
    <w:p w:rsidR="007F6376" w:rsidRDefault="007F6376" w:rsidP="001A4CCA">
      <w:pPr>
        <w:pStyle w:val="NoSpacing"/>
        <w:rPr>
          <w:rFonts w:ascii="Times New Roman" w:hAnsi="Times New Roman"/>
          <w:sz w:val="24"/>
          <w:szCs w:val="24"/>
        </w:rPr>
      </w:pPr>
    </w:p>
    <w:p w:rsidR="007F6376" w:rsidRDefault="00B21298" w:rsidP="001A4CCA">
      <w:pPr>
        <w:pStyle w:val="NoSpacing"/>
        <w:rPr>
          <w:rFonts w:ascii="Times New Roman" w:hAnsi="Times New Roman"/>
          <w:sz w:val="24"/>
          <w:szCs w:val="24"/>
        </w:rPr>
      </w:pPr>
      <w:r>
        <w:rPr>
          <w:rFonts w:ascii="Times New Roman" w:hAnsi="Times New Roman"/>
          <w:sz w:val="24"/>
          <w:szCs w:val="24"/>
        </w:rPr>
        <w:t xml:space="preserve">62.  Gandhi, S. S., Gallegos, J., Jarvis, R., Barlow, P. B., </w:t>
      </w:r>
      <w:r w:rsidRPr="00557FB7">
        <w:rPr>
          <w:rFonts w:ascii="Times New Roman" w:hAnsi="Times New Roman"/>
          <w:b/>
          <w:sz w:val="24"/>
          <w:szCs w:val="24"/>
        </w:rPr>
        <w:t>Heidel, R. E.</w:t>
      </w:r>
      <w:r>
        <w:rPr>
          <w:rFonts w:ascii="Times New Roman" w:hAnsi="Times New Roman"/>
          <w:sz w:val="24"/>
          <w:szCs w:val="24"/>
        </w:rPr>
        <w:t>, Goldman,</w:t>
      </w:r>
      <w:r w:rsidR="005745A6">
        <w:rPr>
          <w:rFonts w:ascii="Times New Roman" w:hAnsi="Times New Roman"/>
          <w:sz w:val="24"/>
          <w:szCs w:val="24"/>
        </w:rPr>
        <w:t xml:space="preserve"> M. H., &amp; Grandas, O.  (2013). </w:t>
      </w:r>
      <w:r>
        <w:rPr>
          <w:rFonts w:ascii="Times New Roman" w:hAnsi="Times New Roman"/>
          <w:sz w:val="24"/>
          <w:szCs w:val="24"/>
        </w:rPr>
        <w:t>Improved outcomes for permanent hemodialysis access.  Panel presentation at the 2013 Annual Research Day, University of Tennessee Graduate School of Medicine, Knoxville, TN.</w:t>
      </w:r>
    </w:p>
    <w:p w:rsidR="00B21298" w:rsidRDefault="00B21298" w:rsidP="001A4CCA">
      <w:pPr>
        <w:pStyle w:val="NoSpacing"/>
        <w:rPr>
          <w:rFonts w:ascii="Times New Roman" w:hAnsi="Times New Roman"/>
          <w:sz w:val="24"/>
          <w:szCs w:val="24"/>
        </w:rPr>
      </w:pPr>
    </w:p>
    <w:p w:rsidR="00B21298" w:rsidRDefault="00B21298" w:rsidP="001A4CCA">
      <w:pPr>
        <w:pStyle w:val="NoSpacing"/>
        <w:rPr>
          <w:rFonts w:ascii="Times New Roman" w:hAnsi="Times New Roman"/>
          <w:sz w:val="24"/>
          <w:szCs w:val="24"/>
        </w:rPr>
      </w:pPr>
      <w:r>
        <w:rPr>
          <w:rFonts w:ascii="Times New Roman" w:hAnsi="Times New Roman"/>
          <w:sz w:val="24"/>
          <w:szCs w:val="24"/>
        </w:rPr>
        <w:t xml:space="preserve">63.  </w:t>
      </w:r>
      <w:r w:rsidR="00CD75D9">
        <w:rPr>
          <w:rFonts w:ascii="Times New Roman" w:hAnsi="Times New Roman"/>
          <w:sz w:val="24"/>
          <w:szCs w:val="24"/>
        </w:rPr>
        <w:t xml:space="preserve">Lee, A., </w:t>
      </w:r>
      <w:r w:rsidR="00CD75D9" w:rsidRPr="00557FB7">
        <w:rPr>
          <w:rFonts w:ascii="Times New Roman" w:hAnsi="Times New Roman"/>
          <w:b/>
          <w:sz w:val="24"/>
          <w:szCs w:val="24"/>
        </w:rPr>
        <w:t>Heidel, R.</w:t>
      </w:r>
      <w:r w:rsidR="005745A6" w:rsidRPr="00557FB7">
        <w:rPr>
          <w:rFonts w:ascii="Times New Roman" w:hAnsi="Times New Roman"/>
          <w:b/>
          <w:sz w:val="24"/>
          <w:szCs w:val="24"/>
        </w:rPr>
        <w:t xml:space="preserve"> E.</w:t>
      </w:r>
      <w:r w:rsidR="005745A6">
        <w:rPr>
          <w:rFonts w:ascii="Times New Roman" w:hAnsi="Times New Roman"/>
          <w:sz w:val="24"/>
          <w:szCs w:val="24"/>
        </w:rPr>
        <w:t xml:space="preserve">, &amp; Carlson, E. R.  (2013). </w:t>
      </w:r>
      <w:r w:rsidR="00CD75D9">
        <w:rPr>
          <w:rFonts w:ascii="Times New Roman" w:hAnsi="Times New Roman"/>
          <w:sz w:val="24"/>
          <w:szCs w:val="24"/>
        </w:rPr>
        <w:t>Secondary findings of positron emission tomography/computed tomography (PET/CT) scans in head and neck cancer patients.  Panel presentation at the 2013 Annual Research Day, University of Tennessee Graduate School of Medicine, Knoxville, TN.</w:t>
      </w:r>
    </w:p>
    <w:p w:rsidR="00CD75D9" w:rsidRDefault="00CD75D9" w:rsidP="001A4CCA">
      <w:pPr>
        <w:pStyle w:val="NoSpacing"/>
        <w:rPr>
          <w:rFonts w:ascii="Times New Roman" w:hAnsi="Times New Roman"/>
          <w:sz w:val="24"/>
          <w:szCs w:val="24"/>
        </w:rPr>
      </w:pPr>
      <w:r>
        <w:rPr>
          <w:rFonts w:ascii="Times New Roman" w:hAnsi="Times New Roman"/>
          <w:sz w:val="24"/>
          <w:szCs w:val="24"/>
        </w:rPr>
        <w:t xml:space="preserve">64.  Lee, S., Ferguson, N. L., </w:t>
      </w:r>
      <w:r w:rsidRPr="00557FB7">
        <w:rPr>
          <w:rFonts w:ascii="Times New Roman" w:hAnsi="Times New Roman"/>
          <w:b/>
          <w:sz w:val="24"/>
          <w:szCs w:val="24"/>
        </w:rPr>
        <w:t>Heidel, R. E.</w:t>
      </w:r>
      <w:r>
        <w:rPr>
          <w:rFonts w:ascii="Times New Roman" w:hAnsi="Times New Roman"/>
          <w:sz w:val="24"/>
          <w:szCs w:val="24"/>
        </w:rPr>
        <w:t>, Bel</w:t>
      </w:r>
      <w:r w:rsidR="005745A6">
        <w:rPr>
          <w:rFonts w:ascii="Times New Roman" w:hAnsi="Times New Roman"/>
          <w:sz w:val="24"/>
          <w:szCs w:val="24"/>
        </w:rPr>
        <w:t xml:space="preserve">l, J., &amp; Orucevic, A.  (2013). </w:t>
      </w:r>
      <w:r>
        <w:rPr>
          <w:rFonts w:ascii="Times New Roman" w:hAnsi="Times New Roman"/>
          <w:sz w:val="24"/>
          <w:szCs w:val="24"/>
        </w:rPr>
        <w:t>Prognostic value of young age, breast carcinoma receptor subtypes and pathologic tumor characteristics on overall survival of Caucasian women with breast cancer.  Panel presentation at the 2013 Annual Research Day, University of Tennessee Graduate School of Medicine, Knoxville, TN.</w:t>
      </w:r>
    </w:p>
    <w:p w:rsidR="00E32CCB" w:rsidRDefault="00E32CCB" w:rsidP="001A4CCA">
      <w:pPr>
        <w:pStyle w:val="NoSpacing"/>
        <w:rPr>
          <w:rFonts w:ascii="Times New Roman" w:hAnsi="Times New Roman"/>
          <w:sz w:val="24"/>
          <w:szCs w:val="24"/>
        </w:rPr>
      </w:pPr>
    </w:p>
    <w:p w:rsidR="00E32CCB" w:rsidRDefault="00E32CCB" w:rsidP="001A4CCA">
      <w:pPr>
        <w:pStyle w:val="NoSpacing"/>
        <w:rPr>
          <w:rFonts w:ascii="Times New Roman" w:hAnsi="Times New Roman"/>
          <w:sz w:val="24"/>
          <w:szCs w:val="24"/>
        </w:rPr>
      </w:pPr>
      <w:r>
        <w:rPr>
          <w:rFonts w:ascii="Times New Roman" w:hAnsi="Times New Roman"/>
          <w:sz w:val="24"/>
          <w:szCs w:val="24"/>
        </w:rPr>
        <w:t xml:space="preserve">65.  Gandhi, S. S., Long, C. A., </w:t>
      </w:r>
      <w:r w:rsidRPr="00557FB7">
        <w:rPr>
          <w:rFonts w:ascii="Times New Roman" w:hAnsi="Times New Roman"/>
          <w:b/>
          <w:sz w:val="24"/>
          <w:szCs w:val="24"/>
        </w:rPr>
        <w:t>Heidel, E.</w:t>
      </w:r>
      <w:r>
        <w:rPr>
          <w:rFonts w:ascii="Times New Roman" w:hAnsi="Times New Roman"/>
          <w:sz w:val="24"/>
          <w:szCs w:val="24"/>
        </w:rPr>
        <w:t xml:space="preserve">, Grandas, O., Goldman, </w:t>
      </w:r>
      <w:r w:rsidR="005745A6">
        <w:rPr>
          <w:rFonts w:ascii="Times New Roman" w:hAnsi="Times New Roman"/>
          <w:sz w:val="24"/>
          <w:szCs w:val="24"/>
        </w:rPr>
        <w:t xml:space="preserve">M., &amp; Cantafio, A. W.  (2013). </w:t>
      </w:r>
      <w:r>
        <w:rPr>
          <w:rFonts w:ascii="Times New Roman" w:hAnsi="Times New Roman"/>
          <w:sz w:val="24"/>
          <w:szCs w:val="24"/>
        </w:rPr>
        <w:t>Preoperative assessment of maximal venous outflow velocity in the evaluation of permanent hemodialysis access placement.  Panel presentation at the 2013 Annual Research Day, University of Tennessee Graduate School of Medicine, Knoxville, TN.</w:t>
      </w:r>
    </w:p>
    <w:p w:rsidR="00E32CCB" w:rsidRDefault="00E32CCB" w:rsidP="001A4CCA">
      <w:pPr>
        <w:pStyle w:val="NoSpacing"/>
        <w:rPr>
          <w:rFonts w:ascii="Times New Roman" w:hAnsi="Times New Roman"/>
          <w:sz w:val="24"/>
          <w:szCs w:val="24"/>
        </w:rPr>
      </w:pPr>
    </w:p>
    <w:p w:rsidR="00E32CCB" w:rsidRDefault="00E32CCB" w:rsidP="001A4CCA">
      <w:pPr>
        <w:pStyle w:val="NoSpacing"/>
        <w:rPr>
          <w:rFonts w:ascii="Times New Roman" w:hAnsi="Times New Roman"/>
          <w:sz w:val="24"/>
          <w:szCs w:val="24"/>
        </w:rPr>
      </w:pPr>
      <w:r>
        <w:rPr>
          <w:rFonts w:ascii="Times New Roman" w:hAnsi="Times New Roman"/>
          <w:sz w:val="24"/>
          <w:szCs w:val="24"/>
        </w:rPr>
        <w:t xml:space="preserve">66.  Alterman, D. M., </w:t>
      </w:r>
      <w:r w:rsidRPr="00557FB7">
        <w:rPr>
          <w:rFonts w:ascii="Times New Roman" w:hAnsi="Times New Roman"/>
          <w:b/>
          <w:sz w:val="24"/>
          <w:szCs w:val="24"/>
        </w:rPr>
        <w:t>Heidel, R. E.</w:t>
      </w:r>
      <w:r>
        <w:rPr>
          <w:rFonts w:ascii="Times New Roman" w:hAnsi="Times New Roman"/>
          <w:sz w:val="24"/>
          <w:szCs w:val="24"/>
        </w:rPr>
        <w:t>, Daley, B. J., Grandas, O. H., Stevens, S. L., Arnold, J. D., Goldman, M.</w:t>
      </w:r>
      <w:r w:rsidR="00053A8A">
        <w:rPr>
          <w:rFonts w:ascii="Times New Roman" w:hAnsi="Times New Roman"/>
          <w:sz w:val="24"/>
          <w:szCs w:val="24"/>
        </w:rPr>
        <w:t xml:space="preserve"> H., &amp; Freeman, M. B.  (2013). </w:t>
      </w:r>
      <w:r>
        <w:rPr>
          <w:rFonts w:ascii="Times New Roman" w:hAnsi="Times New Roman"/>
          <w:sz w:val="24"/>
          <w:szCs w:val="24"/>
        </w:rPr>
        <w:t>Prospective validation of conservative management of vertebral artery injury.  Panel presentation at the 2013 Annual Research Day, University of Tennessee Graduate School of Medicine, Knoxville, TN.</w:t>
      </w:r>
    </w:p>
    <w:p w:rsidR="00D33D1B" w:rsidRDefault="00D33D1B" w:rsidP="001A4CCA">
      <w:pPr>
        <w:pStyle w:val="NoSpacing"/>
        <w:rPr>
          <w:rFonts w:ascii="Times New Roman" w:hAnsi="Times New Roman"/>
          <w:sz w:val="24"/>
          <w:szCs w:val="24"/>
        </w:rPr>
      </w:pPr>
    </w:p>
    <w:p w:rsidR="00E32CCB" w:rsidRDefault="00E32CCB" w:rsidP="001A4CCA">
      <w:pPr>
        <w:pStyle w:val="NoSpacing"/>
        <w:rPr>
          <w:rFonts w:ascii="Times New Roman" w:hAnsi="Times New Roman"/>
          <w:sz w:val="24"/>
          <w:szCs w:val="24"/>
        </w:rPr>
      </w:pPr>
      <w:r>
        <w:rPr>
          <w:rFonts w:ascii="Times New Roman" w:hAnsi="Times New Roman"/>
          <w:sz w:val="24"/>
          <w:szCs w:val="24"/>
        </w:rPr>
        <w:t xml:space="preserve">67.  Hardin, B., Brock, C., Bienvenu, J., </w:t>
      </w:r>
      <w:r w:rsidRPr="00557FB7">
        <w:rPr>
          <w:rFonts w:ascii="Times New Roman" w:hAnsi="Times New Roman"/>
          <w:b/>
          <w:sz w:val="24"/>
          <w:szCs w:val="24"/>
        </w:rPr>
        <w:t>Heidel, E.</w:t>
      </w:r>
      <w:r>
        <w:rPr>
          <w:rFonts w:ascii="Times New Roman" w:hAnsi="Times New Roman"/>
          <w:sz w:val="24"/>
          <w:szCs w:val="24"/>
        </w:rPr>
        <w:t>, Waters, W. B., Klein, F. A., Thie</w:t>
      </w:r>
      <w:r w:rsidR="00053A8A">
        <w:rPr>
          <w:rFonts w:ascii="Times New Roman" w:hAnsi="Times New Roman"/>
          <w:sz w:val="24"/>
          <w:szCs w:val="24"/>
        </w:rPr>
        <w:t xml:space="preserve">l, D., &amp; White, W. M.  (2013). </w:t>
      </w:r>
      <w:r>
        <w:rPr>
          <w:rFonts w:ascii="Times New Roman" w:hAnsi="Times New Roman"/>
          <w:sz w:val="24"/>
          <w:szCs w:val="24"/>
        </w:rPr>
        <w:t>Multi-center, longitudinal outcomes of robotic partial nephrectomy for moderate to highly complex renal masses:  Comparative outcomes based on R.E.N.A.L. nephrectomy score.  Panel presentation at the 2013 Annual Research Day, University of Tennessee Graduate School of Medicine, Knoxville, TN.</w:t>
      </w:r>
    </w:p>
    <w:p w:rsidR="001E3A04" w:rsidRDefault="001E3A04" w:rsidP="001A4CCA">
      <w:pPr>
        <w:pStyle w:val="NoSpacing"/>
        <w:rPr>
          <w:rFonts w:ascii="Times New Roman" w:hAnsi="Times New Roman"/>
          <w:sz w:val="24"/>
          <w:szCs w:val="24"/>
        </w:rPr>
      </w:pPr>
    </w:p>
    <w:p w:rsidR="001E3A04" w:rsidRDefault="001E3A04" w:rsidP="001E3A04">
      <w:pPr>
        <w:pStyle w:val="NoSpacing"/>
        <w:rPr>
          <w:rFonts w:ascii="Times New Roman" w:hAnsi="Times New Roman"/>
          <w:sz w:val="24"/>
          <w:szCs w:val="24"/>
        </w:rPr>
      </w:pPr>
      <w:r>
        <w:rPr>
          <w:rFonts w:ascii="Times New Roman" w:hAnsi="Times New Roman"/>
          <w:sz w:val="24"/>
          <w:szCs w:val="24"/>
        </w:rPr>
        <w:t xml:space="preserve">68.  Moss, J., </w:t>
      </w:r>
      <w:r w:rsidRPr="00557FB7">
        <w:rPr>
          <w:rFonts w:ascii="Times New Roman" w:hAnsi="Times New Roman"/>
          <w:b/>
          <w:sz w:val="24"/>
          <w:szCs w:val="24"/>
        </w:rPr>
        <w:t>Heidel, E.</w:t>
      </w:r>
      <w:r>
        <w:rPr>
          <w:rFonts w:ascii="Times New Roman" w:hAnsi="Times New Roman"/>
          <w:sz w:val="24"/>
          <w:szCs w:val="24"/>
        </w:rPr>
        <w:t xml:space="preserve">, Dittrich, E., Terry, P., Goldman, M., Klein, F. A., Waters, </w:t>
      </w:r>
      <w:r w:rsidR="004A14E2">
        <w:rPr>
          <w:rFonts w:ascii="Times New Roman" w:hAnsi="Times New Roman"/>
          <w:sz w:val="24"/>
          <w:szCs w:val="24"/>
        </w:rPr>
        <w:t xml:space="preserve">W. B., &amp; White, W. M.  (2013). </w:t>
      </w:r>
      <w:r>
        <w:rPr>
          <w:rFonts w:ascii="Times New Roman" w:hAnsi="Times New Roman"/>
          <w:sz w:val="24"/>
          <w:szCs w:val="24"/>
        </w:rPr>
        <w:t>Role of community-based prostate screening in the modern era.  Panel presentation at the 2013 Annual Research Day, University of Tennessee Graduate School of Medicine, Knoxville, TN.</w:t>
      </w:r>
    </w:p>
    <w:p w:rsidR="001E3A04" w:rsidRDefault="001E3A04" w:rsidP="001A4CCA">
      <w:pPr>
        <w:pStyle w:val="NoSpacing"/>
        <w:rPr>
          <w:rFonts w:ascii="Times New Roman" w:hAnsi="Times New Roman"/>
          <w:sz w:val="24"/>
          <w:szCs w:val="24"/>
        </w:rPr>
      </w:pPr>
    </w:p>
    <w:p w:rsidR="004A3132" w:rsidRDefault="004A3132" w:rsidP="001A4CCA">
      <w:pPr>
        <w:pStyle w:val="NoSpacing"/>
        <w:rPr>
          <w:rFonts w:ascii="Times New Roman" w:hAnsi="Times New Roman"/>
          <w:sz w:val="24"/>
          <w:szCs w:val="24"/>
        </w:rPr>
      </w:pPr>
      <w:r>
        <w:rPr>
          <w:rFonts w:ascii="Times New Roman" w:hAnsi="Times New Roman"/>
          <w:sz w:val="24"/>
          <w:szCs w:val="24"/>
        </w:rPr>
        <w:t xml:space="preserve">69.  Johnson, J. E., Jan, J. A., Clark, J., Bridges, V., Crain, D., Gaines, T. E., Dieter, R. A., Everett, J. E., </w:t>
      </w:r>
      <w:r w:rsidRPr="00557FB7">
        <w:rPr>
          <w:rFonts w:ascii="Times New Roman" w:hAnsi="Times New Roman"/>
          <w:b/>
          <w:sz w:val="24"/>
          <w:szCs w:val="24"/>
        </w:rPr>
        <w:t>Heidel, R. E.</w:t>
      </w:r>
      <w:r>
        <w:rPr>
          <w:rFonts w:ascii="Times New Roman" w:hAnsi="Times New Roman"/>
          <w:sz w:val="24"/>
          <w:szCs w:val="24"/>
        </w:rPr>
        <w:t>, Freeman-Anderson</w:t>
      </w:r>
      <w:r w:rsidR="00A566CE">
        <w:rPr>
          <w:rFonts w:ascii="Times New Roman" w:hAnsi="Times New Roman"/>
          <w:sz w:val="24"/>
          <w:szCs w:val="24"/>
        </w:rPr>
        <w:t xml:space="preserve">, N. E., &amp; Mach J. W.  (2012). </w:t>
      </w:r>
      <w:r>
        <w:rPr>
          <w:rFonts w:ascii="Times New Roman" w:hAnsi="Times New Roman"/>
          <w:sz w:val="24"/>
          <w:szCs w:val="24"/>
        </w:rPr>
        <w:t>Factors associated with 30 day readmission after coronary artery bypass.  Tennessee Chapter of the American College of Surgeons, Chattanooga, TN.</w:t>
      </w:r>
    </w:p>
    <w:p w:rsidR="004A3132" w:rsidRDefault="004A3132" w:rsidP="001A4CCA">
      <w:pPr>
        <w:pStyle w:val="NoSpacing"/>
        <w:rPr>
          <w:rFonts w:ascii="Times New Roman" w:hAnsi="Times New Roman"/>
          <w:sz w:val="24"/>
          <w:szCs w:val="24"/>
        </w:rPr>
      </w:pPr>
    </w:p>
    <w:p w:rsidR="004A3132" w:rsidRDefault="004A3132" w:rsidP="001A4CCA">
      <w:pPr>
        <w:pStyle w:val="NoSpacing"/>
        <w:rPr>
          <w:rFonts w:ascii="Times New Roman" w:hAnsi="Times New Roman"/>
          <w:sz w:val="24"/>
          <w:szCs w:val="24"/>
        </w:rPr>
      </w:pPr>
      <w:r>
        <w:rPr>
          <w:rFonts w:ascii="Times New Roman" w:hAnsi="Times New Roman"/>
          <w:sz w:val="24"/>
          <w:szCs w:val="24"/>
        </w:rPr>
        <w:lastRenderedPageBreak/>
        <w:t xml:space="preserve">70.  Moss, J. L., </w:t>
      </w:r>
      <w:r w:rsidRPr="00196EB2">
        <w:rPr>
          <w:rFonts w:ascii="Times New Roman" w:hAnsi="Times New Roman"/>
          <w:b/>
          <w:sz w:val="24"/>
          <w:szCs w:val="24"/>
        </w:rPr>
        <w:t>Heidel, E.</w:t>
      </w:r>
      <w:r>
        <w:rPr>
          <w:rFonts w:ascii="Times New Roman" w:hAnsi="Times New Roman"/>
          <w:sz w:val="24"/>
          <w:szCs w:val="24"/>
        </w:rPr>
        <w:t xml:space="preserve">, Dittrich, E., Terry, P. D., Goldman, M. H., Klein, F. A., Water, </w:t>
      </w:r>
      <w:r w:rsidR="00A566CE">
        <w:rPr>
          <w:rFonts w:ascii="Times New Roman" w:hAnsi="Times New Roman"/>
          <w:sz w:val="24"/>
          <w:szCs w:val="24"/>
        </w:rPr>
        <w:t xml:space="preserve">W. B., &amp; White, W. M.  (2013). </w:t>
      </w:r>
      <w:r>
        <w:rPr>
          <w:rFonts w:ascii="Times New Roman" w:hAnsi="Times New Roman"/>
          <w:sz w:val="24"/>
          <w:szCs w:val="24"/>
        </w:rPr>
        <w:t>Role of community-based prostate cancer screening in the modern era.  Southeastern Section of the American Urological Association Annual Meeting, Williamsburg, VA.</w:t>
      </w:r>
    </w:p>
    <w:p w:rsidR="004A3132" w:rsidRDefault="004A3132" w:rsidP="001A4CCA">
      <w:pPr>
        <w:pStyle w:val="NoSpacing"/>
        <w:rPr>
          <w:rFonts w:ascii="Times New Roman" w:hAnsi="Times New Roman"/>
          <w:sz w:val="24"/>
          <w:szCs w:val="24"/>
        </w:rPr>
      </w:pPr>
    </w:p>
    <w:p w:rsidR="004A3132" w:rsidRDefault="004A3132" w:rsidP="001A4CCA">
      <w:pPr>
        <w:pStyle w:val="NoSpacing"/>
        <w:rPr>
          <w:rFonts w:ascii="Times New Roman" w:hAnsi="Times New Roman"/>
          <w:sz w:val="24"/>
          <w:szCs w:val="24"/>
        </w:rPr>
      </w:pPr>
      <w:r>
        <w:rPr>
          <w:rFonts w:ascii="Times New Roman" w:hAnsi="Times New Roman"/>
          <w:sz w:val="24"/>
          <w:szCs w:val="24"/>
        </w:rPr>
        <w:t xml:space="preserve">71.  Hardin, B. M., Bienvenu, J. M., </w:t>
      </w:r>
      <w:r w:rsidRPr="00196EB2">
        <w:rPr>
          <w:rFonts w:ascii="Times New Roman" w:hAnsi="Times New Roman"/>
          <w:b/>
          <w:sz w:val="24"/>
          <w:szCs w:val="24"/>
        </w:rPr>
        <w:t>Heidel, E.</w:t>
      </w:r>
      <w:r>
        <w:rPr>
          <w:rFonts w:ascii="Times New Roman" w:hAnsi="Times New Roman"/>
          <w:sz w:val="24"/>
          <w:szCs w:val="24"/>
        </w:rPr>
        <w:t>, Waters, W. B., Klein F. A., Thie</w:t>
      </w:r>
      <w:r w:rsidR="00A566CE">
        <w:rPr>
          <w:rFonts w:ascii="Times New Roman" w:hAnsi="Times New Roman"/>
          <w:sz w:val="24"/>
          <w:szCs w:val="24"/>
        </w:rPr>
        <w:t xml:space="preserve">l, D., &amp; White, W. M.  (2013). </w:t>
      </w:r>
      <w:r>
        <w:rPr>
          <w:rFonts w:ascii="Times New Roman" w:hAnsi="Times New Roman"/>
          <w:sz w:val="24"/>
          <w:szCs w:val="24"/>
        </w:rPr>
        <w:t xml:space="preserve">Multi-center, longitudinal outcomes of robotic partial nephrectomy for moderate to highly complex renal masses:  Comparative outcomes based on R. E. N&gt; A. L. nephrectomy score.  Southeastern Section of the American Urological Association Annual Meeting, Williamsburg, VA. </w:t>
      </w:r>
    </w:p>
    <w:p w:rsidR="00F860D0" w:rsidRDefault="00F860D0" w:rsidP="001A4CCA">
      <w:pPr>
        <w:pStyle w:val="NoSpacing"/>
        <w:rPr>
          <w:rFonts w:ascii="Times New Roman" w:hAnsi="Times New Roman"/>
          <w:sz w:val="24"/>
          <w:szCs w:val="24"/>
        </w:rPr>
      </w:pPr>
    </w:p>
    <w:p w:rsidR="00F860D0" w:rsidRDefault="00F860D0" w:rsidP="001A4CCA">
      <w:pPr>
        <w:pStyle w:val="NoSpacing"/>
        <w:rPr>
          <w:rFonts w:ascii="Times New Roman" w:hAnsi="Times New Roman"/>
          <w:sz w:val="24"/>
          <w:szCs w:val="24"/>
        </w:rPr>
      </w:pPr>
      <w:r>
        <w:rPr>
          <w:rFonts w:ascii="Times New Roman" w:hAnsi="Times New Roman"/>
          <w:sz w:val="24"/>
          <w:szCs w:val="24"/>
        </w:rPr>
        <w:t xml:space="preserve">72.  Hinds, M., McMillen, J. C., &amp; </w:t>
      </w:r>
      <w:r w:rsidRPr="00196EB2">
        <w:rPr>
          <w:rFonts w:ascii="Times New Roman" w:hAnsi="Times New Roman"/>
          <w:b/>
          <w:sz w:val="24"/>
          <w:szCs w:val="24"/>
        </w:rPr>
        <w:t>Heidel R. E.</w:t>
      </w:r>
      <w:r w:rsidR="00A566CE">
        <w:rPr>
          <w:rFonts w:ascii="Times New Roman" w:hAnsi="Times New Roman"/>
          <w:sz w:val="24"/>
          <w:szCs w:val="24"/>
        </w:rPr>
        <w:t xml:space="preserve">  (2013). </w:t>
      </w:r>
      <w:r>
        <w:rPr>
          <w:rFonts w:ascii="Times New Roman" w:hAnsi="Times New Roman"/>
          <w:sz w:val="24"/>
          <w:szCs w:val="24"/>
        </w:rPr>
        <w:t>Evaluation of patients receiving treatment for delirium based on a validated prediction model.  Poster presented at the SCCM 43</w:t>
      </w:r>
      <w:r w:rsidRPr="00F860D0">
        <w:rPr>
          <w:rFonts w:ascii="Times New Roman" w:hAnsi="Times New Roman"/>
          <w:sz w:val="24"/>
          <w:szCs w:val="24"/>
          <w:vertAlign w:val="superscript"/>
        </w:rPr>
        <w:t>rd</w:t>
      </w:r>
      <w:r>
        <w:rPr>
          <w:rFonts w:ascii="Times New Roman" w:hAnsi="Times New Roman"/>
          <w:sz w:val="24"/>
          <w:szCs w:val="24"/>
        </w:rPr>
        <w:t xml:space="preserve"> Critical Care Congress, San Francisco, CA.</w:t>
      </w:r>
    </w:p>
    <w:p w:rsidR="00B1782E" w:rsidRDefault="00B1782E" w:rsidP="001A4CCA">
      <w:pPr>
        <w:pStyle w:val="NoSpacing"/>
        <w:rPr>
          <w:rFonts w:ascii="Times New Roman" w:hAnsi="Times New Roman"/>
          <w:sz w:val="24"/>
          <w:szCs w:val="24"/>
        </w:rPr>
      </w:pPr>
    </w:p>
    <w:p w:rsidR="00B1782E" w:rsidRDefault="00B1782E" w:rsidP="001A4CCA">
      <w:pPr>
        <w:pStyle w:val="NoSpacing"/>
        <w:rPr>
          <w:rFonts w:ascii="Times New Roman" w:hAnsi="Times New Roman"/>
          <w:sz w:val="24"/>
          <w:szCs w:val="24"/>
        </w:rPr>
      </w:pPr>
      <w:r>
        <w:rPr>
          <w:rFonts w:ascii="Times New Roman" w:hAnsi="Times New Roman"/>
          <w:sz w:val="24"/>
          <w:szCs w:val="24"/>
        </w:rPr>
        <w:t>73.  Curtis, A., Radtke, J., Day, T., Blair, S., Henry</w:t>
      </w:r>
      <w:r w:rsidR="00A566CE">
        <w:rPr>
          <w:rFonts w:ascii="Times New Roman" w:hAnsi="Times New Roman"/>
          <w:sz w:val="24"/>
          <w:szCs w:val="24"/>
        </w:rPr>
        <w:t xml:space="preserve">, J., &amp; Heidel, R. E.  (2013). </w:t>
      </w:r>
      <w:r>
        <w:rPr>
          <w:rFonts w:ascii="Times New Roman" w:hAnsi="Times New Roman"/>
          <w:sz w:val="24"/>
          <w:szCs w:val="24"/>
        </w:rPr>
        <w:t>Retrospective review of inpatient CODE STROKE and evaluation of the implementation and outcomes.  Poster presented at the 2014 International Stroke Conference, San Diego, CA.</w:t>
      </w:r>
    </w:p>
    <w:p w:rsidR="00C95DF0" w:rsidRDefault="00C95DF0" w:rsidP="001A4CCA">
      <w:pPr>
        <w:pStyle w:val="NoSpacing"/>
        <w:rPr>
          <w:rFonts w:ascii="Times New Roman" w:hAnsi="Times New Roman"/>
          <w:sz w:val="24"/>
          <w:szCs w:val="24"/>
        </w:rPr>
      </w:pPr>
    </w:p>
    <w:p w:rsidR="00D83125" w:rsidRDefault="00D83125" w:rsidP="00D83125">
      <w:r>
        <w:t xml:space="preserve">74.  Chen J, Nepveux FJ, Patel P, </w:t>
      </w:r>
      <w:r w:rsidRPr="00BF4C58">
        <w:rPr>
          <w:b/>
        </w:rPr>
        <w:t>Heidel RE</w:t>
      </w:r>
      <w:r>
        <w:t>, Orucevic A. (2014). Can finding esophageal eosinophilia in biopsies from esophageal strictures predict the diagnosis of eosinophilic esophagitis? Presentation at National College of American Pathologists, Chicago, IL.</w:t>
      </w:r>
    </w:p>
    <w:p w:rsidR="00D83125" w:rsidRDefault="00D83125" w:rsidP="00D83125"/>
    <w:p w:rsidR="00D83125" w:rsidRDefault="00D83125" w:rsidP="00D83125">
      <w:r>
        <w:t xml:space="preserve">75.  </w:t>
      </w:r>
      <w:r w:rsidRPr="00BF4C58">
        <w:rPr>
          <w:b/>
        </w:rPr>
        <w:t>Heidel RE</w:t>
      </w:r>
      <w:r w:rsidR="004A14E2">
        <w:t xml:space="preserve">. </w:t>
      </w:r>
      <w:r>
        <w:t>(2014) Nuts and Bolts Research Symposium.  UTHSC, Chattanooga, TN.</w:t>
      </w:r>
    </w:p>
    <w:p w:rsidR="00CD657B" w:rsidRDefault="00CD657B" w:rsidP="00D83125"/>
    <w:p w:rsidR="00D83125" w:rsidRDefault="00D83125" w:rsidP="00D83125">
      <w:r>
        <w:t xml:space="preserve">76.  Bourgeois AC, Bradley YC, </w:t>
      </w:r>
      <w:proofErr w:type="spellStart"/>
      <w:r>
        <w:t>McElmurray</w:t>
      </w:r>
      <w:proofErr w:type="spellEnd"/>
      <w:r>
        <w:t xml:space="preserve"> J, Robinson CA, </w:t>
      </w:r>
      <w:r w:rsidRPr="00996B22">
        <w:rPr>
          <w:b/>
        </w:rPr>
        <w:t>Heidel RE</w:t>
      </w:r>
      <w:r>
        <w:t xml:space="preserve">, </w:t>
      </w:r>
      <w:proofErr w:type="spellStart"/>
      <w:r>
        <w:t>Pascial</w:t>
      </w:r>
      <w:proofErr w:type="spellEnd"/>
      <w:r>
        <w:t xml:space="preserve"> AS. (2015). </w:t>
      </w:r>
      <w:proofErr w:type="gramStart"/>
      <w:r>
        <w:t>The</w:t>
      </w:r>
      <w:proofErr w:type="gramEnd"/>
      <w:r>
        <w:t xml:space="preserve"> effect of anti-reflux catheters on pulmonary shunt fraction in patients with hepatocellular carcinoma.  </w:t>
      </w:r>
      <w:proofErr w:type="spellStart"/>
      <w:r>
        <w:t>Presenation</w:t>
      </w:r>
      <w:proofErr w:type="spellEnd"/>
      <w:r>
        <w:t xml:space="preserve"> at World Conference of Interventional Radiology, New York, NY.</w:t>
      </w:r>
    </w:p>
    <w:p w:rsidR="00C95DF0" w:rsidRDefault="00C95DF0" w:rsidP="00D83125"/>
    <w:p w:rsidR="00D83125" w:rsidRDefault="00D83125" w:rsidP="00D83125">
      <w:r>
        <w:t xml:space="preserve">77.  Bryant SB, Upadhyaya NB, </w:t>
      </w:r>
      <w:r w:rsidRPr="00996B22">
        <w:rPr>
          <w:b/>
        </w:rPr>
        <w:t>Heidel RE</w:t>
      </w:r>
      <w:r>
        <w:t>, Hennessy M, Howard B, Rodriguez H. (2015). Early diagnosis of gestational diabetes mellitus in patients with elevated body mass index. Presentation at American Congress of Obstetricians and Gynecologists, San Francisco, Ca.</w:t>
      </w:r>
    </w:p>
    <w:p w:rsidR="00D83125" w:rsidRDefault="00D83125" w:rsidP="00D83125"/>
    <w:p w:rsidR="00D83125" w:rsidRDefault="00D83125" w:rsidP="00D83125">
      <w:r>
        <w:t xml:space="preserve">78.  Crownover, J, Terrell T, </w:t>
      </w:r>
      <w:r w:rsidRPr="00996B22">
        <w:rPr>
          <w:b/>
        </w:rPr>
        <w:t>Heidel E</w:t>
      </w:r>
      <w:r>
        <w:t xml:space="preserve">, Galloway L, </w:t>
      </w:r>
      <w:proofErr w:type="spellStart"/>
      <w:r>
        <w:t>Casmus</w:t>
      </w:r>
      <w:proofErr w:type="spellEnd"/>
      <w:r>
        <w:t xml:space="preserve"> R. (2015). Association between TNF alpha1, TNF alpha2, and APOE G-219T genotypes and post-concussion SAC and SCAT2 scores in college athletes. Presentation at American Medical Society for Sports Medicine Annual Meeting, Hollywood, FL.</w:t>
      </w:r>
    </w:p>
    <w:p w:rsidR="00D83125" w:rsidRDefault="00D83125" w:rsidP="00D83125"/>
    <w:p w:rsidR="00D83125" w:rsidRDefault="00D83125" w:rsidP="00D83125">
      <w:r>
        <w:t xml:space="preserve">79.  Bourgeois AC, Pasciak A, Bradley YC, </w:t>
      </w:r>
      <w:r w:rsidRPr="00996B22">
        <w:rPr>
          <w:b/>
        </w:rPr>
        <w:t>Heidel RE</w:t>
      </w:r>
      <w:r>
        <w:t xml:space="preserve">, </w:t>
      </w:r>
      <w:proofErr w:type="spellStart"/>
      <w:r>
        <w:t>McElmurray</w:t>
      </w:r>
      <w:proofErr w:type="spellEnd"/>
      <w:r>
        <w:t xml:space="preserve"> J. (2015). The impact of an anti-reflux catheter on downstream particulate distribution in liver-directed </w:t>
      </w:r>
      <w:proofErr w:type="spellStart"/>
      <w:r>
        <w:t>embolotherapy</w:t>
      </w:r>
      <w:proofErr w:type="spellEnd"/>
      <w:r>
        <w:t>: An in-vivo analysis.  Presentation at Society of Interventional Radiology, Atlanta, GA.</w:t>
      </w:r>
    </w:p>
    <w:p w:rsidR="00D83125" w:rsidRDefault="00D83125" w:rsidP="00D83125"/>
    <w:p w:rsidR="00D83125" w:rsidRDefault="00D83125" w:rsidP="00D83125">
      <w:r>
        <w:lastRenderedPageBreak/>
        <w:t xml:space="preserve">80.  Snyder D, Curzon M, </w:t>
      </w:r>
      <w:r w:rsidRPr="00FB3D91">
        <w:rPr>
          <w:b/>
        </w:rPr>
        <w:t>Heidel RE</w:t>
      </w:r>
      <w:r>
        <w:t xml:space="preserve">, </w:t>
      </w:r>
      <w:proofErr w:type="spellStart"/>
      <w:r>
        <w:t>Geddam</w:t>
      </w:r>
      <w:proofErr w:type="spellEnd"/>
      <w:r>
        <w:t xml:space="preserve"> C, Panella T, Desai P, Bell J, Orucevic A. (2015). Redefining a traditional paradigm:  Young (&lt;40) females with breast carcinoma have improved survival when compare to &gt;70 year olds.</w:t>
      </w:r>
      <w:r w:rsidR="00573EE5">
        <w:t xml:space="preserve"> Presentation at the 2th Annual Multidisciplinary Symposium on Breast Disease, Amelia Island, FL.</w:t>
      </w:r>
    </w:p>
    <w:p w:rsidR="00206F23" w:rsidRDefault="00206F23" w:rsidP="00D83125"/>
    <w:p w:rsidR="00206F23" w:rsidRDefault="00206F23" w:rsidP="00D83125">
      <w:r>
        <w:t xml:space="preserve">81. </w:t>
      </w:r>
      <w:proofErr w:type="spellStart"/>
      <w:r>
        <w:t>Rumberger</w:t>
      </w:r>
      <w:proofErr w:type="spellEnd"/>
      <w:r>
        <w:t xml:space="preserve"> LK, </w:t>
      </w:r>
      <w:proofErr w:type="spellStart"/>
      <w:r>
        <w:t>Kolze</w:t>
      </w:r>
      <w:proofErr w:type="spellEnd"/>
      <w:r>
        <w:t xml:space="preserve"> C, </w:t>
      </w:r>
      <w:r w:rsidRPr="00573EE5">
        <w:rPr>
          <w:b/>
        </w:rPr>
        <w:t>Heidel RE</w:t>
      </w:r>
      <w:r>
        <w:t xml:space="preserve">, </w:t>
      </w:r>
      <w:proofErr w:type="spellStart"/>
      <w:r>
        <w:t>Himelright</w:t>
      </w:r>
      <w:proofErr w:type="spellEnd"/>
      <w:r>
        <w:t xml:space="preserve"> I, </w:t>
      </w:r>
      <w:proofErr w:type="spellStart"/>
      <w:r>
        <w:t>Spinell</w:t>
      </w:r>
      <w:proofErr w:type="spellEnd"/>
      <w:r>
        <w:t xml:space="preserve"> J, </w:t>
      </w:r>
      <w:proofErr w:type="spellStart"/>
      <w:r>
        <w:t>Findeiss</w:t>
      </w:r>
      <w:proofErr w:type="spellEnd"/>
      <w:r>
        <w:t xml:space="preserve"> L, Daley B. (2015). Improving the accuracy of CT scanning in the diagnosis of small bowel obstruction: To scan or not to scan…again? Presentation at the National American College of Gastroenterology, Honolulu, HI.</w:t>
      </w:r>
    </w:p>
    <w:p w:rsidR="00206F23" w:rsidRDefault="00206F23" w:rsidP="00D83125"/>
    <w:p w:rsidR="00206F23" w:rsidRDefault="00206F23" w:rsidP="00D83125">
      <w:r>
        <w:t xml:space="preserve">82. </w:t>
      </w:r>
      <w:proofErr w:type="spellStart"/>
      <w:r>
        <w:t>Ogburn</w:t>
      </w:r>
      <w:proofErr w:type="spellEnd"/>
      <w:r>
        <w:t xml:space="preserve"> G, </w:t>
      </w:r>
      <w:proofErr w:type="spellStart"/>
      <w:r>
        <w:t>Misra</w:t>
      </w:r>
      <w:proofErr w:type="spellEnd"/>
      <w:r>
        <w:t xml:space="preserve"> N, </w:t>
      </w:r>
      <w:proofErr w:type="spellStart"/>
      <w:r>
        <w:t>Rasnake</w:t>
      </w:r>
      <w:proofErr w:type="spellEnd"/>
      <w:r>
        <w:t xml:space="preserve"> M, Sammons B, Mendez J, </w:t>
      </w:r>
      <w:r w:rsidRPr="00573EE5">
        <w:rPr>
          <w:b/>
        </w:rPr>
        <w:t>Heidel RE</w:t>
      </w:r>
      <w:r>
        <w:t xml:space="preserve">. (2015). Evaluation of peripheral eosinophilia in patients on </w:t>
      </w:r>
      <w:proofErr w:type="spellStart"/>
      <w:r>
        <w:t>Daptomycin</w:t>
      </w:r>
      <w:proofErr w:type="spellEnd"/>
      <w:r>
        <w:t>. Presentation at the National Infectious Disease Society of America: ID Week, San Diego, CA.</w:t>
      </w:r>
    </w:p>
    <w:p w:rsidR="00206F23" w:rsidRDefault="00206F23" w:rsidP="00D83125"/>
    <w:p w:rsidR="00206F23" w:rsidRDefault="00206F23" w:rsidP="00D83125">
      <w:r>
        <w:t xml:space="preserve">83. Sammons B, </w:t>
      </w:r>
      <w:proofErr w:type="spellStart"/>
      <w:r>
        <w:t>Cathey</w:t>
      </w:r>
      <w:proofErr w:type="spellEnd"/>
      <w:r>
        <w:t xml:space="preserve"> L, </w:t>
      </w:r>
      <w:r w:rsidRPr="00573EE5">
        <w:rPr>
          <w:b/>
        </w:rPr>
        <w:t>Heidel E</w:t>
      </w:r>
      <w:r>
        <w:t xml:space="preserve">, </w:t>
      </w:r>
      <w:proofErr w:type="spellStart"/>
      <w:r>
        <w:t>Rasnake</w:t>
      </w:r>
      <w:proofErr w:type="spellEnd"/>
      <w:r>
        <w:t xml:space="preserve"> M. (2015). Illicit injection drug use as a risk factor for hospital onset central line-associated bloodstream infection. </w:t>
      </w:r>
      <w:r w:rsidR="00573EE5">
        <w:t>Presentation at the National Infectious Disease Society of America: ID Week, San Diego, CA.</w:t>
      </w:r>
    </w:p>
    <w:p w:rsidR="00573EE5" w:rsidRDefault="00573EE5" w:rsidP="00D83125"/>
    <w:p w:rsidR="00573EE5" w:rsidRDefault="00573EE5" w:rsidP="00D83125">
      <w:r>
        <w:t xml:space="preserve">84. </w:t>
      </w:r>
      <w:proofErr w:type="spellStart"/>
      <w:r>
        <w:t>Orucevic</w:t>
      </w:r>
      <w:proofErr w:type="spellEnd"/>
      <w:r>
        <w:t xml:space="preserve"> A, Curzon M, </w:t>
      </w:r>
      <w:proofErr w:type="spellStart"/>
      <w:r>
        <w:t>McLoughlin</w:t>
      </w:r>
      <w:proofErr w:type="spellEnd"/>
      <w:r>
        <w:t xml:space="preserve"> J, </w:t>
      </w:r>
      <w:proofErr w:type="spellStart"/>
      <w:r>
        <w:t>Geddam</w:t>
      </w:r>
      <w:proofErr w:type="spellEnd"/>
      <w:r>
        <w:t xml:space="preserve"> C, </w:t>
      </w:r>
      <w:r w:rsidRPr="004B1D79">
        <w:rPr>
          <w:b/>
        </w:rPr>
        <w:t>Heidel RE</w:t>
      </w:r>
      <w:r>
        <w:t xml:space="preserve">, Desai P, </w:t>
      </w:r>
      <w:proofErr w:type="spellStart"/>
      <w:r>
        <w:t>Panella</w:t>
      </w:r>
      <w:proofErr w:type="spellEnd"/>
      <w:r>
        <w:t xml:space="preserve"> T, Bell J. (2015). Breast cancer in elderly patients (70 years and older): The University of Tennessee Medical Center at Knoxville 10 year experience. Presentation at the International World Congress on Breast Cancer, Birmingham, United Kingdom.</w:t>
      </w:r>
    </w:p>
    <w:p w:rsidR="00573EE5" w:rsidRDefault="00573EE5" w:rsidP="00D83125"/>
    <w:p w:rsidR="00CD657B" w:rsidRDefault="00573EE5" w:rsidP="00D83125">
      <w:r>
        <w:t xml:space="preserve">85. </w:t>
      </w:r>
      <w:proofErr w:type="spellStart"/>
      <w:r>
        <w:t>Rumberger</w:t>
      </w:r>
      <w:proofErr w:type="spellEnd"/>
      <w:r>
        <w:t xml:space="preserve"> LK, </w:t>
      </w:r>
      <w:proofErr w:type="spellStart"/>
      <w:r>
        <w:t>Vittetoe</w:t>
      </w:r>
      <w:proofErr w:type="spellEnd"/>
      <w:r>
        <w:t xml:space="preserve"> D, </w:t>
      </w:r>
      <w:proofErr w:type="spellStart"/>
      <w:r>
        <w:t>Cathey</w:t>
      </w:r>
      <w:proofErr w:type="spellEnd"/>
      <w:r>
        <w:t xml:space="preserve"> L, Brown H, </w:t>
      </w:r>
      <w:r w:rsidRPr="004B1D79">
        <w:rPr>
          <w:b/>
        </w:rPr>
        <w:t>Heidel RE</w:t>
      </w:r>
      <w:r>
        <w:t>, Daley BJ. (2015). Implementing a colorectal bundle may improve surgical site infection rates. Presentation at the National American College of Surgeons Surgical Quality Improvement Program, Chicago, IL.</w:t>
      </w:r>
    </w:p>
    <w:p w:rsidR="00CD657B" w:rsidRDefault="00CD657B" w:rsidP="00D83125"/>
    <w:p w:rsidR="00BF3378" w:rsidRDefault="00CD657B" w:rsidP="00D83125">
      <w:r>
        <w:t>86. Abraham</w:t>
      </w:r>
      <w:r w:rsidR="00BF3378">
        <w:t xml:space="preserve"> MP, Hinds M, </w:t>
      </w:r>
      <w:proofErr w:type="spellStart"/>
      <w:r w:rsidR="00BF3378">
        <w:t>Tayidi</w:t>
      </w:r>
      <w:proofErr w:type="spellEnd"/>
      <w:r w:rsidR="00BF3378">
        <w:t xml:space="preserve"> I, </w:t>
      </w:r>
      <w:proofErr w:type="spellStart"/>
      <w:r w:rsidR="00BF3378">
        <w:t>Jeffcoach</w:t>
      </w:r>
      <w:proofErr w:type="spellEnd"/>
      <w:r w:rsidR="00BF3378">
        <w:t xml:space="preserve"> DR, </w:t>
      </w:r>
      <w:proofErr w:type="spellStart"/>
      <w:r w:rsidR="00BF3378">
        <w:t>Corder</w:t>
      </w:r>
      <w:proofErr w:type="spellEnd"/>
      <w:r w:rsidR="00BF3378">
        <w:t xml:space="preserve"> JM, Hamilton LA, Lawson CM, Boling RW, </w:t>
      </w:r>
      <w:r w:rsidR="00BF3378" w:rsidRPr="00A566CE">
        <w:rPr>
          <w:b/>
        </w:rPr>
        <w:t>Heidel RE</w:t>
      </w:r>
      <w:r w:rsidR="00BF3378">
        <w:t>, McMillen JC, Daley BJ. (2015). Quetiapine for delirium prophylaxis in high-risk critically ill patients. Presentation at the Region IV Committee on Trauma Resident Paper Competition, Atlanta, GA.</w:t>
      </w:r>
    </w:p>
    <w:p w:rsidR="00BF3378" w:rsidRDefault="00BF3378" w:rsidP="00D83125"/>
    <w:p w:rsidR="00BF3378" w:rsidRDefault="00BF3378" w:rsidP="00D83125">
      <w:r>
        <w:t xml:space="preserve">87. </w:t>
      </w:r>
      <w:proofErr w:type="spellStart"/>
      <w:r>
        <w:t>Orucevic</w:t>
      </w:r>
      <w:proofErr w:type="spellEnd"/>
      <w:r>
        <w:t xml:space="preserve"> A, </w:t>
      </w:r>
      <w:r w:rsidRPr="00A566CE">
        <w:rPr>
          <w:b/>
        </w:rPr>
        <w:t>Heidel RE</w:t>
      </w:r>
      <w:r>
        <w:t xml:space="preserve">, Bell JL. (2015). Utilization and impact of </w:t>
      </w:r>
      <w:proofErr w:type="spellStart"/>
      <w:r>
        <w:t>Oncotype</w:t>
      </w:r>
      <w:proofErr w:type="spellEnd"/>
      <w:r>
        <w:t xml:space="preserve"> DX 21-gene breast cancer assay in clinical practice across the US: 2010-2012 National Cancer Data Base analysis. Presentation at the San Antonio Breast Cancer Symposium, San Antonio, TX.</w:t>
      </w:r>
    </w:p>
    <w:p w:rsidR="00BF3378" w:rsidRDefault="00BF3378" w:rsidP="00D83125"/>
    <w:p w:rsidR="00BF3378" w:rsidRDefault="00BF3378" w:rsidP="00D83125">
      <w:r>
        <w:t xml:space="preserve">88. </w:t>
      </w:r>
      <w:proofErr w:type="spellStart"/>
      <w:r>
        <w:t>Orucevic</w:t>
      </w:r>
      <w:proofErr w:type="spellEnd"/>
      <w:r>
        <w:t xml:space="preserve"> A, </w:t>
      </w:r>
      <w:r w:rsidRPr="00A566CE">
        <w:rPr>
          <w:b/>
        </w:rPr>
        <w:t>Heidel RE</w:t>
      </w:r>
      <w:r>
        <w:t xml:space="preserve">, Bell JL. (2015). Analysis of the National Cancer Data Base 2010-2012 </w:t>
      </w:r>
      <w:proofErr w:type="spellStart"/>
      <w:r>
        <w:t>Oncotype</w:t>
      </w:r>
      <w:proofErr w:type="spellEnd"/>
      <w:r>
        <w:t xml:space="preserve"> DX breast cancer assay: Lessons learned. Presentation at the San Antonio Breast Cancer Symposium, San Antonio, TX.</w:t>
      </w:r>
    </w:p>
    <w:p w:rsidR="00BF3378" w:rsidRDefault="00BF3378" w:rsidP="00D83125"/>
    <w:p w:rsidR="00C95DF0" w:rsidRDefault="00BF3378" w:rsidP="00D83125">
      <w:r>
        <w:t xml:space="preserve">89. </w:t>
      </w:r>
      <w:proofErr w:type="spellStart"/>
      <w:r>
        <w:t>Jeffcoach</w:t>
      </w:r>
      <w:proofErr w:type="spellEnd"/>
      <w:r>
        <w:t xml:space="preserve"> DR, Gallegos JJ, </w:t>
      </w:r>
      <w:proofErr w:type="spellStart"/>
      <w:r>
        <w:t>Jesty</w:t>
      </w:r>
      <w:proofErr w:type="spellEnd"/>
      <w:r>
        <w:t xml:space="preserve"> SA, </w:t>
      </w:r>
      <w:proofErr w:type="spellStart"/>
      <w:r>
        <w:t>Coan</w:t>
      </w:r>
      <w:proofErr w:type="spellEnd"/>
      <w:r>
        <w:t xml:space="preserve"> PN, Chen J, </w:t>
      </w:r>
      <w:r w:rsidRPr="00A566CE">
        <w:rPr>
          <w:b/>
        </w:rPr>
        <w:t>Heidel RE</w:t>
      </w:r>
      <w:r>
        <w:t>, Daley BJ. (2016). Utility of CPR in hemorrhagic shock, a dog model. Presentation at the 29</w:t>
      </w:r>
      <w:r w:rsidRPr="00BF3378">
        <w:rPr>
          <w:vertAlign w:val="superscript"/>
        </w:rPr>
        <w:t>th</w:t>
      </w:r>
      <w:r>
        <w:t xml:space="preserve"> Annual Scientific Assembly of the Eastern Association for the Surgery of Trauma, San Antonio, TX.</w:t>
      </w:r>
    </w:p>
    <w:p w:rsidR="00C95DF0" w:rsidRDefault="00C95DF0" w:rsidP="00D83125"/>
    <w:p w:rsidR="005745A6" w:rsidRDefault="00C95DF0" w:rsidP="00D83125">
      <w:r>
        <w:lastRenderedPageBreak/>
        <w:t xml:space="preserve">90. Bourgeois AC, </w:t>
      </w:r>
      <w:proofErr w:type="spellStart"/>
      <w:r>
        <w:t>McElmurray</w:t>
      </w:r>
      <w:proofErr w:type="spellEnd"/>
      <w:r>
        <w:t xml:space="preserve"> JH, Bradley YC, Robinson CA, </w:t>
      </w:r>
      <w:r w:rsidRPr="00A566CE">
        <w:rPr>
          <w:b/>
        </w:rPr>
        <w:t>Heidel, RE</w:t>
      </w:r>
      <w:r>
        <w:t xml:space="preserve">, </w:t>
      </w:r>
      <w:proofErr w:type="spellStart"/>
      <w:r>
        <w:t>Pasciak</w:t>
      </w:r>
      <w:proofErr w:type="spellEnd"/>
      <w:r>
        <w:t xml:space="preserve"> AS. (2015). A novel dual infusion protocol to evaluate differences in embolic therapies among different infusion catheters. Presentation at the World Conference of Interventional Oncology, New York, NY.</w:t>
      </w:r>
    </w:p>
    <w:p w:rsidR="005745A6" w:rsidRDefault="005745A6" w:rsidP="00D83125"/>
    <w:p w:rsidR="00BA1F8D" w:rsidRDefault="005745A6" w:rsidP="00D83125">
      <w:r>
        <w:t xml:space="preserve">91. Kennel SJ, Macy S, </w:t>
      </w:r>
      <w:proofErr w:type="spellStart"/>
      <w:r w:rsidR="00BA1F8D">
        <w:t>Wooliver</w:t>
      </w:r>
      <w:proofErr w:type="spellEnd"/>
      <w:r w:rsidR="00BA1F8D">
        <w:t xml:space="preserve"> C, Huang Y, Richey T, </w:t>
      </w:r>
      <w:r w:rsidR="00BA1F8D" w:rsidRPr="00A566CE">
        <w:rPr>
          <w:b/>
        </w:rPr>
        <w:t>Heidel RE</w:t>
      </w:r>
      <w:r w:rsidR="00BA1F8D">
        <w:t xml:space="preserve">, Wall JS. (2014). Phagocyte depletion inhibits reactive (AA) amyloid accumulation in amyloid enhancing factor-induced human IL-6 </w:t>
      </w:r>
      <w:proofErr w:type="spellStart"/>
      <w:r w:rsidR="00BA1F8D">
        <w:t>trasgenic</w:t>
      </w:r>
      <w:proofErr w:type="spellEnd"/>
      <w:r w:rsidR="00BA1F8D">
        <w:t xml:space="preserve"> mice. Presentation at the </w:t>
      </w:r>
      <w:proofErr w:type="spellStart"/>
      <w:r w:rsidR="00BA1F8D">
        <w:t>XIVth</w:t>
      </w:r>
      <w:proofErr w:type="spellEnd"/>
      <w:r w:rsidR="00BA1F8D">
        <w:t xml:space="preserve"> International Symposium on Amyloidosis, Indianapolis IN.</w:t>
      </w:r>
    </w:p>
    <w:p w:rsidR="00BA1F8D" w:rsidRDefault="00BA1F8D" w:rsidP="00D83125"/>
    <w:p w:rsidR="00BA1F8D" w:rsidRDefault="00BA1F8D" w:rsidP="00D83125">
      <w:r>
        <w:t xml:space="preserve">92. </w:t>
      </w:r>
      <w:proofErr w:type="spellStart"/>
      <w:r>
        <w:t>Huffstutter</w:t>
      </w:r>
      <w:proofErr w:type="spellEnd"/>
      <w:r>
        <w:t xml:space="preserve"> P, Hines L, </w:t>
      </w:r>
      <w:r w:rsidRPr="00A566CE">
        <w:rPr>
          <w:b/>
        </w:rPr>
        <w:t>Heidel RE</w:t>
      </w:r>
      <w:r>
        <w:t xml:space="preserve">, </w:t>
      </w:r>
      <w:proofErr w:type="spellStart"/>
      <w:r>
        <w:t>Klar</w:t>
      </w:r>
      <w:proofErr w:type="spellEnd"/>
      <w:r>
        <w:t xml:space="preserve"> M, Roark J, Rowan C, Rose Z, Epps J. (2014). The implementation of surgical crisis checklists in perioperative team simulation. Presentation at The American College of Surgeon’s 7</w:t>
      </w:r>
      <w:r w:rsidRPr="00BA1F8D">
        <w:rPr>
          <w:vertAlign w:val="superscript"/>
        </w:rPr>
        <w:t>th</w:t>
      </w:r>
      <w:r>
        <w:t xml:space="preserve"> Annual Meeting, Chicago, IL.</w:t>
      </w:r>
    </w:p>
    <w:p w:rsidR="00BA1F8D" w:rsidRDefault="00BA1F8D" w:rsidP="00D83125"/>
    <w:p w:rsidR="00BA1F8D" w:rsidRDefault="00BA1F8D" w:rsidP="00D83125">
      <w:r>
        <w:t xml:space="preserve">93. </w:t>
      </w:r>
      <w:r w:rsidRPr="00A566CE">
        <w:rPr>
          <w:b/>
        </w:rPr>
        <w:t>Heidel E,</w:t>
      </w:r>
      <w:r>
        <w:t xml:space="preserve"> </w:t>
      </w:r>
      <w:proofErr w:type="spellStart"/>
      <w:r>
        <w:t>Huffstutter</w:t>
      </w:r>
      <w:proofErr w:type="spellEnd"/>
      <w:r>
        <w:t xml:space="preserve"> P, Hines L, </w:t>
      </w:r>
      <w:proofErr w:type="spellStart"/>
      <w:r>
        <w:t>Klar</w:t>
      </w:r>
      <w:proofErr w:type="spellEnd"/>
      <w:r>
        <w:t xml:space="preserve"> M, Roark J, Goldman M. (2014). Methods of increasing the internal validity of assessment in simulation: Lessons learned in the applied perioperative surgical simulation environment. Presentation at the 7</w:t>
      </w:r>
      <w:r w:rsidRPr="00BA1F8D">
        <w:rPr>
          <w:vertAlign w:val="superscript"/>
        </w:rPr>
        <w:t>th</w:t>
      </w:r>
      <w:r>
        <w:t xml:space="preserve"> Annual Meeting of the Consortium of ACS-AEI, Chicago, IL.</w:t>
      </w:r>
    </w:p>
    <w:p w:rsidR="00BA1F8D" w:rsidRDefault="00BA1F8D" w:rsidP="00D83125"/>
    <w:p w:rsidR="00BA1F8D" w:rsidRDefault="00BA1F8D" w:rsidP="00D83125">
      <w:r>
        <w:t xml:space="preserve">94. Chen J, </w:t>
      </w:r>
      <w:proofErr w:type="spellStart"/>
      <w:r>
        <w:t>McLoughlin</w:t>
      </w:r>
      <w:proofErr w:type="spellEnd"/>
      <w:r>
        <w:t xml:space="preserve">, J, </w:t>
      </w:r>
      <w:r w:rsidRPr="004A14E2">
        <w:rPr>
          <w:b/>
        </w:rPr>
        <w:t>Heidel E</w:t>
      </w:r>
      <w:r>
        <w:t xml:space="preserve">, Bell J, </w:t>
      </w:r>
      <w:proofErr w:type="spellStart"/>
      <w:r>
        <w:t>Panella</w:t>
      </w:r>
      <w:proofErr w:type="spellEnd"/>
      <w:r>
        <w:t xml:space="preserve"> T, </w:t>
      </w:r>
      <w:proofErr w:type="spellStart"/>
      <w:r>
        <w:t>Orucevic</w:t>
      </w:r>
      <w:proofErr w:type="spellEnd"/>
      <w:r>
        <w:t xml:space="preserve"> O. (2014). Is the TNM staging system for breast cancer still relevant in the era of biomarkers and emerging personalized medicine for breast cancer – An institution’s 10 year experience. Presentation at the Multidisciplinary Symposium on Breast Disease, Amelia Island, FL.</w:t>
      </w:r>
    </w:p>
    <w:p w:rsidR="00BA1F8D" w:rsidRDefault="00BA1F8D" w:rsidP="00D83125"/>
    <w:p w:rsidR="00BA1F8D" w:rsidRDefault="00BA1F8D" w:rsidP="00D83125">
      <w:r>
        <w:t xml:space="preserve">95. Bourgeois AC, McLaren T, Hudson K, </w:t>
      </w:r>
      <w:proofErr w:type="spellStart"/>
      <w:r>
        <w:t>Pasciak</w:t>
      </w:r>
      <w:proofErr w:type="spellEnd"/>
      <w:r>
        <w:t xml:space="preserve"> AS, Faulkner AR, </w:t>
      </w:r>
      <w:r w:rsidRPr="004A14E2">
        <w:rPr>
          <w:b/>
        </w:rPr>
        <w:t>Heidel E</w:t>
      </w:r>
      <w:r>
        <w:t>, Bradley YC. (2014). Simulation-based educational curriculum for lumbar puncture to improve operator confidence and efficiency. Presentation at the American Society of Spine Radiology, Miami Beach, FL.</w:t>
      </w:r>
    </w:p>
    <w:p w:rsidR="00053A8A" w:rsidRDefault="00053A8A" w:rsidP="00D83125"/>
    <w:p w:rsidR="00053A8A" w:rsidRDefault="00053A8A" w:rsidP="00D83125">
      <w:r>
        <w:t xml:space="preserve">96. </w:t>
      </w:r>
      <w:proofErr w:type="spellStart"/>
      <w:r>
        <w:t>Bienvenu</w:t>
      </w:r>
      <w:proofErr w:type="spellEnd"/>
      <w:r>
        <w:t xml:space="preserve"> J, Hardin B, </w:t>
      </w:r>
      <w:r w:rsidRPr="004A14E2">
        <w:rPr>
          <w:b/>
        </w:rPr>
        <w:t>Heidel RE</w:t>
      </w:r>
      <w:r>
        <w:t>, Klein F, Thiel D, White WM. (2013). Multi-center, longitudinal outcomes of robotic partial nephrectomy for moderate to highly complex renal masses: Comparative outcomes based on R.E.N.A.L. nephrectomy score. Presentation at the 31</w:t>
      </w:r>
      <w:r w:rsidRPr="00053A8A">
        <w:rPr>
          <w:vertAlign w:val="superscript"/>
        </w:rPr>
        <w:t>st</w:t>
      </w:r>
      <w:r>
        <w:t xml:space="preserve"> World Congress of </w:t>
      </w:r>
      <w:proofErr w:type="spellStart"/>
      <w:r>
        <w:t>Endourology</w:t>
      </w:r>
      <w:proofErr w:type="spellEnd"/>
      <w:r>
        <w:t>, New Orleans, LA.</w:t>
      </w:r>
    </w:p>
    <w:p w:rsidR="00C57B0A" w:rsidRDefault="00C57B0A" w:rsidP="00D83125"/>
    <w:p w:rsidR="00C57B0A" w:rsidRDefault="00C57B0A" w:rsidP="00D83125">
      <w:r>
        <w:t xml:space="preserve">97. Kerr RD, </w:t>
      </w:r>
      <w:r w:rsidRPr="004A14E2">
        <w:rPr>
          <w:b/>
        </w:rPr>
        <w:t>Heidel RE</w:t>
      </w:r>
      <w:r>
        <w:t xml:space="preserve">, McNabb AP, </w:t>
      </w:r>
      <w:proofErr w:type="spellStart"/>
      <w:r>
        <w:t>Rasnake</w:t>
      </w:r>
      <w:proofErr w:type="spellEnd"/>
      <w:r>
        <w:t xml:space="preserve"> MS. (2013). Invasive pro</w:t>
      </w:r>
      <w:r w:rsidR="007B7039">
        <w:t>cedure</w:t>
      </w:r>
      <w:r>
        <w:t xml:space="preserve"> training requirements of Internal Medicine residencies: A survey of internal medicine program directors. Presentation at the American College of Physicians, Tennessee Chapter Scientific Meeting, Franklin, TN.</w:t>
      </w:r>
    </w:p>
    <w:p w:rsidR="004A3132" w:rsidRDefault="004A3132" w:rsidP="001A4CCA">
      <w:pPr>
        <w:pStyle w:val="NoSpacing"/>
        <w:rPr>
          <w:rFonts w:ascii="Times New Roman" w:hAnsi="Times New Roman"/>
          <w:sz w:val="24"/>
          <w:szCs w:val="24"/>
        </w:rPr>
      </w:pPr>
    </w:p>
    <w:p w:rsidR="006360A5" w:rsidRDefault="006360A5" w:rsidP="001A4CCA">
      <w:pPr>
        <w:pStyle w:val="NoSpacing"/>
        <w:rPr>
          <w:rFonts w:ascii="Times New Roman" w:hAnsi="Times New Roman"/>
          <w:sz w:val="24"/>
          <w:szCs w:val="24"/>
        </w:rPr>
      </w:pPr>
    </w:p>
    <w:p w:rsidR="006360A5" w:rsidRDefault="006360A5" w:rsidP="001A4CCA">
      <w:pPr>
        <w:pStyle w:val="NoSpacing"/>
        <w:rPr>
          <w:rFonts w:ascii="Times New Roman" w:hAnsi="Times New Roman"/>
          <w:sz w:val="24"/>
          <w:szCs w:val="24"/>
        </w:rPr>
      </w:pPr>
    </w:p>
    <w:p w:rsidR="006360A5" w:rsidRDefault="006360A5" w:rsidP="001A4CCA">
      <w:pPr>
        <w:pStyle w:val="NoSpacing"/>
        <w:rPr>
          <w:rFonts w:ascii="Times New Roman" w:hAnsi="Times New Roman"/>
          <w:sz w:val="24"/>
          <w:szCs w:val="24"/>
        </w:rPr>
      </w:pPr>
    </w:p>
    <w:p w:rsidR="006360A5" w:rsidRDefault="006360A5" w:rsidP="001A4CCA">
      <w:pPr>
        <w:pStyle w:val="NoSpacing"/>
        <w:rPr>
          <w:rFonts w:ascii="Times New Roman" w:hAnsi="Times New Roman"/>
          <w:sz w:val="24"/>
          <w:szCs w:val="24"/>
        </w:rPr>
      </w:pPr>
    </w:p>
    <w:p w:rsidR="006360A5" w:rsidRDefault="006360A5" w:rsidP="001A4CCA">
      <w:pPr>
        <w:pStyle w:val="NoSpacing"/>
        <w:rPr>
          <w:rFonts w:ascii="Times New Roman" w:hAnsi="Times New Roman"/>
          <w:sz w:val="24"/>
          <w:szCs w:val="24"/>
        </w:rPr>
      </w:pPr>
    </w:p>
    <w:p w:rsidR="006360A5" w:rsidRDefault="006360A5" w:rsidP="001A4CCA">
      <w:pPr>
        <w:pStyle w:val="NoSpacing"/>
        <w:rPr>
          <w:rFonts w:ascii="Times New Roman" w:hAnsi="Times New Roman"/>
          <w:sz w:val="24"/>
          <w:szCs w:val="24"/>
        </w:rPr>
      </w:pPr>
    </w:p>
    <w:p w:rsidR="006360A5" w:rsidRDefault="006360A5" w:rsidP="001A4CCA">
      <w:pPr>
        <w:pStyle w:val="NoSpacing"/>
        <w:rPr>
          <w:rFonts w:ascii="Times New Roman" w:hAnsi="Times New Roman"/>
          <w:sz w:val="24"/>
          <w:szCs w:val="24"/>
        </w:rPr>
      </w:pPr>
    </w:p>
    <w:p w:rsidR="006360A5" w:rsidRDefault="006360A5" w:rsidP="001A4CCA">
      <w:pPr>
        <w:pStyle w:val="NoSpacing"/>
        <w:rPr>
          <w:rFonts w:ascii="Times New Roman" w:hAnsi="Times New Roman"/>
          <w:sz w:val="24"/>
          <w:szCs w:val="24"/>
        </w:rPr>
      </w:pPr>
    </w:p>
    <w:p w:rsidR="006360A5" w:rsidRDefault="006360A5" w:rsidP="001A4CCA">
      <w:pPr>
        <w:pStyle w:val="NoSpacing"/>
        <w:rPr>
          <w:rFonts w:ascii="Times New Roman" w:hAnsi="Times New Roman"/>
          <w:sz w:val="24"/>
          <w:szCs w:val="24"/>
        </w:rPr>
      </w:pPr>
    </w:p>
    <w:p w:rsidR="00DB078D" w:rsidRDefault="00DB078D" w:rsidP="001A4CCA">
      <w:pPr>
        <w:pStyle w:val="NoSpacing"/>
        <w:rPr>
          <w:rFonts w:ascii="Times New Roman" w:hAnsi="Times New Roman"/>
          <w:sz w:val="24"/>
          <w:szCs w:val="24"/>
        </w:rPr>
      </w:pPr>
      <w:r>
        <w:rPr>
          <w:rFonts w:ascii="Times New Roman" w:hAnsi="Times New Roman"/>
          <w:sz w:val="24"/>
          <w:szCs w:val="24"/>
        </w:rPr>
        <w:lastRenderedPageBreak/>
        <w:t>GRANTS:</w:t>
      </w:r>
    </w:p>
    <w:p w:rsidR="00DB078D" w:rsidRDefault="00DB078D" w:rsidP="001A4CCA">
      <w:pPr>
        <w:pStyle w:val="NoSpacing"/>
        <w:rPr>
          <w:rFonts w:ascii="Times New Roman" w:hAnsi="Times New Roman"/>
          <w:sz w:val="24"/>
          <w:szCs w:val="24"/>
        </w:rPr>
      </w:pPr>
    </w:p>
    <w:p w:rsidR="00DB078D" w:rsidRDefault="00DB078D" w:rsidP="001A4CCA">
      <w:pPr>
        <w:pStyle w:val="NoSpacing"/>
        <w:rPr>
          <w:rFonts w:ascii="Times New Roman" w:hAnsi="Times New Roman"/>
          <w:sz w:val="24"/>
          <w:szCs w:val="24"/>
        </w:rPr>
      </w:pPr>
      <w:r>
        <w:rPr>
          <w:rFonts w:ascii="Times New Roman" w:hAnsi="Times New Roman"/>
          <w:sz w:val="24"/>
          <w:szCs w:val="24"/>
        </w:rPr>
        <w:t>1.  Cardinal Health Foundation E3 Grant.  Implementation of surgical crisis checklist into the Perioperative Care Team.  Funded:  $10,935.</w:t>
      </w:r>
    </w:p>
    <w:p w:rsidR="00D83125" w:rsidRDefault="00D83125" w:rsidP="001A4CCA">
      <w:pPr>
        <w:pStyle w:val="NoSpacing"/>
        <w:rPr>
          <w:rFonts w:ascii="Times New Roman" w:hAnsi="Times New Roman"/>
          <w:sz w:val="24"/>
          <w:szCs w:val="24"/>
        </w:rPr>
      </w:pPr>
    </w:p>
    <w:p w:rsidR="00D83125" w:rsidRDefault="00D83125" w:rsidP="00D83125">
      <w:pPr>
        <w:pStyle w:val="NoSpacing"/>
        <w:rPr>
          <w:rFonts w:ascii="Times New Roman" w:hAnsi="Times New Roman"/>
          <w:sz w:val="24"/>
          <w:szCs w:val="24"/>
        </w:rPr>
      </w:pPr>
      <w:r>
        <w:rPr>
          <w:rFonts w:ascii="Times New Roman" w:hAnsi="Times New Roman"/>
          <w:sz w:val="24"/>
          <w:szCs w:val="24"/>
        </w:rPr>
        <w:t>2</w:t>
      </w:r>
      <w:r w:rsidRPr="00D83125">
        <w:rPr>
          <w:rFonts w:ascii="Times New Roman" w:hAnsi="Times New Roman"/>
          <w:sz w:val="24"/>
          <w:szCs w:val="24"/>
        </w:rPr>
        <w:t>.  UTK sub</w:t>
      </w:r>
      <w:r w:rsidR="00202CD9">
        <w:rPr>
          <w:rFonts w:ascii="Times New Roman" w:hAnsi="Times New Roman"/>
          <w:sz w:val="24"/>
          <w:szCs w:val="24"/>
        </w:rPr>
        <w:t>-</w:t>
      </w:r>
      <w:r w:rsidRPr="00D83125">
        <w:rPr>
          <w:rFonts w:ascii="Times New Roman" w:hAnsi="Times New Roman"/>
          <w:sz w:val="24"/>
          <w:szCs w:val="24"/>
        </w:rPr>
        <w:t xml:space="preserve">award, </w:t>
      </w:r>
      <w:r>
        <w:rPr>
          <w:rFonts w:ascii="Times New Roman" w:hAnsi="Times New Roman"/>
          <w:sz w:val="24"/>
          <w:szCs w:val="24"/>
        </w:rPr>
        <w:t>Co-PI, Grant #15-0022, $36,500</w:t>
      </w:r>
    </w:p>
    <w:p w:rsidR="00D83125" w:rsidRPr="00D83125" w:rsidRDefault="00D83125" w:rsidP="00D83125">
      <w:pPr>
        <w:pStyle w:val="NoSpacing"/>
        <w:rPr>
          <w:rFonts w:ascii="Times New Roman" w:hAnsi="Times New Roman"/>
          <w:sz w:val="24"/>
          <w:szCs w:val="24"/>
        </w:rPr>
      </w:pPr>
    </w:p>
    <w:p w:rsidR="00D83125" w:rsidRDefault="00D83125" w:rsidP="00D83125">
      <w:pPr>
        <w:pStyle w:val="NoSpacing"/>
        <w:rPr>
          <w:rFonts w:ascii="Times New Roman" w:hAnsi="Times New Roman"/>
          <w:sz w:val="24"/>
          <w:szCs w:val="24"/>
        </w:rPr>
      </w:pPr>
      <w:r>
        <w:rPr>
          <w:rFonts w:ascii="Times New Roman" w:hAnsi="Times New Roman"/>
          <w:sz w:val="24"/>
          <w:szCs w:val="24"/>
        </w:rPr>
        <w:t>3</w:t>
      </w:r>
      <w:r w:rsidRPr="00D83125">
        <w:rPr>
          <w:rFonts w:ascii="Times New Roman" w:hAnsi="Times New Roman"/>
          <w:sz w:val="24"/>
          <w:szCs w:val="24"/>
        </w:rPr>
        <w:t>.  PIPES, Co-PI, (just received official notification of funding), $1,170,000, 5% effort</w:t>
      </w:r>
    </w:p>
    <w:p w:rsidR="00DB078D" w:rsidRDefault="00DB078D" w:rsidP="001A4CCA">
      <w:pPr>
        <w:pStyle w:val="NoSpacing"/>
        <w:rPr>
          <w:rFonts w:ascii="Times New Roman" w:hAnsi="Times New Roman"/>
          <w:sz w:val="24"/>
          <w:szCs w:val="24"/>
        </w:rPr>
      </w:pPr>
    </w:p>
    <w:p w:rsidR="00DB078D" w:rsidRDefault="00DB078D" w:rsidP="001A4CCA">
      <w:pPr>
        <w:pStyle w:val="NoSpacing"/>
        <w:rPr>
          <w:rFonts w:ascii="Times New Roman" w:hAnsi="Times New Roman"/>
          <w:sz w:val="24"/>
          <w:szCs w:val="24"/>
        </w:rPr>
      </w:pPr>
      <w:r>
        <w:rPr>
          <w:rFonts w:ascii="Times New Roman" w:hAnsi="Times New Roman"/>
          <w:sz w:val="24"/>
          <w:szCs w:val="24"/>
        </w:rPr>
        <w:t>PROGRAM EVALUATION:</w:t>
      </w:r>
    </w:p>
    <w:p w:rsidR="00DB078D" w:rsidRDefault="00DB078D" w:rsidP="001A4CCA">
      <w:pPr>
        <w:pStyle w:val="NoSpacing"/>
        <w:rPr>
          <w:rFonts w:ascii="Times New Roman" w:hAnsi="Times New Roman"/>
          <w:sz w:val="24"/>
          <w:szCs w:val="24"/>
        </w:rPr>
      </w:pPr>
    </w:p>
    <w:p w:rsidR="00DB078D" w:rsidRDefault="00DB078D" w:rsidP="001A4CCA">
      <w:pPr>
        <w:pStyle w:val="NoSpacing"/>
        <w:rPr>
          <w:rFonts w:ascii="Times New Roman" w:hAnsi="Times New Roman"/>
          <w:sz w:val="24"/>
          <w:szCs w:val="24"/>
        </w:rPr>
      </w:pPr>
      <w:r>
        <w:rPr>
          <w:rFonts w:ascii="Times New Roman" w:hAnsi="Times New Roman"/>
          <w:sz w:val="24"/>
          <w:szCs w:val="24"/>
        </w:rPr>
        <w:t>1.  Boys and Girls Clubs of the Tennessee Valley (BGCTNV).  The effect of BGCTNV programs on graduation rates in Knoxville, TN.</w:t>
      </w:r>
    </w:p>
    <w:p w:rsidR="00732210" w:rsidRDefault="00732210" w:rsidP="001A4CCA">
      <w:pPr>
        <w:pStyle w:val="NoSpacing"/>
        <w:rPr>
          <w:rFonts w:ascii="Times New Roman" w:hAnsi="Times New Roman"/>
          <w:sz w:val="24"/>
          <w:szCs w:val="24"/>
        </w:rPr>
      </w:pPr>
    </w:p>
    <w:p w:rsidR="00732210" w:rsidRDefault="00732210" w:rsidP="001A4CCA">
      <w:pPr>
        <w:pStyle w:val="NoSpacing"/>
        <w:rPr>
          <w:rFonts w:ascii="Times New Roman" w:hAnsi="Times New Roman"/>
          <w:sz w:val="24"/>
          <w:szCs w:val="24"/>
        </w:rPr>
      </w:pPr>
      <w:r>
        <w:rPr>
          <w:rFonts w:ascii="Times New Roman" w:hAnsi="Times New Roman"/>
          <w:sz w:val="24"/>
          <w:szCs w:val="24"/>
        </w:rPr>
        <w:t>2.  Full Service Schools.  Pond Gap</w:t>
      </w:r>
      <w:r w:rsidR="001847C7">
        <w:rPr>
          <w:rFonts w:ascii="Times New Roman" w:hAnsi="Times New Roman"/>
          <w:sz w:val="24"/>
          <w:szCs w:val="24"/>
        </w:rPr>
        <w:t xml:space="preserve"> and Sarah Moore Green after-</w:t>
      </w:r>
      <w:r>
        <w:rPr>
          <w:rFonts w:ascii="Times New Roman" w:hAnsi="Times New Roman"/>
          <w:sz w:val="24"/>
          <w:szCs w:val="24"/>
        </w:rPr>
        <w:t xml:space="preserve">school programs.  </w:t>
      </w:r>
    </w:p>
    <w:p w:rsidR="00732210" w:rsidRDefault="00732210" w:rsidP="001A4CCA">
      <w:pPr>
        <w:pStyle w:val="NoSpacing"/>
        <w:rPr>
          <w:rFonts w:ascii="Times New Roman" w:hAnsi="Times New Roman"/>
          <w:sz w:val="24"/>
          <w:szCs w:val="24"/>
        </w:rPr>
      </w:pPr>
    </w:p>
    <w:p w:rsidR="00732210" w:rsidRDefault="00732210" w:rsidP="001A4CCA">
      <w:pPr>
        <w:pStyle w:val="NoSpacing"/>
        <w:rPr>
          <w:rFonts w:ascii="Times New Roman" w:hAnsi="Times New Roman"/>
          <w:sz w:val="24"/>
          <w:szCs w:val="24"/>
        </w:rPr>
      </w:pPr>
      <w:r>
        <w:rPr>
          <w:rFonts w:ascii="Times New Roman" w:hAnsi="Times New Roman"/>
          <w:sz w:val="24"/>
          <w:szCs w:val="24"/>
        </w:rPr>
        <w:t>3.  Head Start/Mideast Community Action Agency, Measurement and Statistical Consultation.</w:t>
      </w:r>
    </w:p>
    <w:p w:rsidR="00614954" w:rsidRDefault="00614954" w:rsidP="001A4CCA">
      <w:pPr>
        <w:pStyle w:val="NoSpacing"/>
        <w:rPr>
          <w:rFonts w:ascii="Times New Roman" w:hAnsi="Times New Roman"/>
          <w:sz w:val="24"/>
          <w:szCs w:val="24"/>
        </w:rPr>
      </w:pPr>
    </w:p>
    <w:p w:rsidR="00614954" w:rsidRDefault="00614954" w:rsidP="001A4CCA">
      <w:pPr>
        <w:pStyle w:val="NoSpacing"/>
        <w:rPr>
          <w:rFonts w:ascii="Times New Roman" w:hAnsi="Times New Roman"/>
          <w:sz w:val="24"/>
          <w:szCs w:val="24"/>
        </w:rPr>
      </w:pPr>
      <w:r>
        <w:rPr>
          <w:rFonts w:ascii="Times New Roman" w:hAnsi="Times New Roman"/>
          <w:sz w:val="24"/>
          <w:szCs w:val="24"/>
        </w:rPr>
        <w:t xml:space="preserve">4. Tennessee </w:t>
      </w:r>
      <w:proofErr w:type="spellStart"/>
      <w:r>
        <w:rPr>
          <w:rFonts w:ascii="Times New Roman" w:hAnsi="Times New Roman"/>
          <w:sz w:val="24"/>
          <w:szCs w:val="24"/>
        </w:rPr>
        <w:t>Orthopaedic</w:t>
      </w:r>
      <w:proofErr w:type="spellEnd"/>
      <w:r>
        <w:rPr>
          <w:rFonts w:ascii="Times New Roman" w:hAnsi="Times New Roman"/>
          <w:sz w:val="24"/>
          <w:szCs w:val="24"/>
        </w:rPr>
        <w:t xml:space="preserve"> Associates, Evaluation of Outcomes.</w:t>
      </w:r>
    </w:p>
    <w:p w:rsidR="00E65BD1" w:rsidRDefault="00E65BD1" w:rsidP="001A4CCA">
      <w:pPr>
        <w:pStyle w:val="NoSpacing"/>
        <w:rPr>
          <w:rFonts w:ascii="Times New Roman" w:hAnsi="Times New Roman"/>
          <w:sz w:val="24"/>
          <w:szCs w:val="24"/>
        </w:rPr>
      </w:pPr>
    </w:p>
    <w:p w:rsidR="00E65BD1" w:rsidRDefault="00E65BD1" w:rsidP="001A4CCA">
      <w:pPr>
        <w:pStyle w:val="NoSpacing"/>
        <w:rPr>
          <w:rFonts w:ascii="Times New Roman" w:hAnsi="Times New Roman"/>
          <w:sz w:val="24"/>
          <w:szCs w:val="24"/>
        </w:rPr>
      </w:pPr>
      <w:r>
        <w:rPr>
          <w:rFonts w:ascii="Times New Roman" w:hAnsi="Times New Roman"/>
          <w:sz w:val="24"/>
          <w:szCs w:val="24"/>
        </w:rPr>
        <w:t>5. Provision Proton Therapy Center, Evaluation of Outcomes.</w:t>
      </w:r>
    </w:p>
    <w:p w:rsidR="00732210" w:rsidRDefault="00732210" w:rsidP="001A4CCA">
      <w:pPr>
        <w:pStyle w:val="NoSpacing"/>
        <w:rPr>
          <w:rFonts w:ascii="Times New Roman" w:hAnsi="Times New Roman"/>
          <w:sz w:val="24"/>
          <w:szCs w:val="24"/>
        </w:rPr>
      </w:pPr>
    </w:p>
    <w:p w:rsidR="00732210" w:rsidRDefault="00732210" w:rsidP="001A4CCA">
      <w:pPr>
        <w:pStyle w:val="NoSpacing"/>
        <w:rPr>
          <w:rFonts w:ascii="Times New Roman" w:hAnsi="Times New Roman"/>
          <w:sz w:val="24"/>
          <w:szCs w:val="24"/>
        </w:rPr>
      </w:pPr>
      <w:r>
        <w:rPr>
          <w:rFonts w:ascii="Times New Roman" w:hAnsi="Times New Roman"/>
          <w:sz w:val="24"/>
          <w:szCs w:val="24"/>
        </w:rPr>
        <w:t>COMMITTEES:</w:t>
      </w:r>
    </w:p>
    <w:p w:rsidR="00732210" w:rsidRDefault="00732210" w:rsidP="001A4CCA">
      <w:pPr>
        <w:pStyle w:val="NoSpacing"/>
        <w:rPr>
          <w:rFonts w:ascii="Times New Roman" w:hAnsi="Times New Roman"/>
          <w:sz w:val="24"/>
          <w:szCs w:val="24"/>
        </w:rPr>
      </w:pPr>
    </w:p>
    <w:p w:rsidR="00732210" w:rsidRDefault="00732210" w:rsidP="001A4CCA">
      <w:pPr>
        <w:pStyle w:val="NoSpacing"/>
        <w:rPr>
          <w:rFonts w:ascii="Times New Roman" w:hAnsi="Times New Roman"/>
          <w:sz w:val="24"/>
          <w:szCs w:val="24"/>
        </w:rPr>
      </w:pPr>
      <w:r>
        <w:rPr>
          <w:rFonts w:ascii="Times New Roman" w:hAnsi="Times New Roman"/>
          <w:sz w:val="24"/>
          <w:szCs w:val="24"/>
        </w:rPr>
        <w:t>1.  TNCPE Measurement Committee, UHS, Knoxville, TN.</w:t>
      </w:r>
    </w:p>
    <w:p w:rsidR="00732210" w:rsidRDefault="00732210" w:rsidP="001A4CCA">
      <w:pPr>
        <w:pStyle w:val="NoSpacing"/>
        <w:rPr>
          <w:rFonts w:ascii="Times New Roman" w:hAnsi="Times New Roman"/>
          <w:sz w:val="24"/>
          <w:szCs w:val="24"/>
        </w:rPr>
      </w:pPr>
    </w:p>
    <w:p w:rsidR="00732210" w:rsidRDefault="00732210" w:rsidP="001A4CCA">
      <w:pPr>
        <w:pStyle w:val="NoSpacing"/>
        <w:rPr>
          <w:rFonts w:ascii="Times New Roman" w:hAnsi="Times New Roman"/>
          <w:sz w:val="24"/>
          <w:szCs w:val="24"/>
        </w:rPr>
      </w:pPr>
      <w:r>
        <w:rPr>
          <w:rFonts w:ascii="Times New Roman" w:hAnsi="Times New Roman"/>
          <w:sz w:val="24"/>
          <w:szCs w:val="24"/>
        </w:rPr>
        <w:t>2.  Boys and Girls Clubs of the Tennessee Valley (BGCTNV), Ignite Greatness Program Committee Member</w:t>
      </w:r>
    </w:p>
    <w:p w:rsidR="00D83125" w:rsidRDefault="00D83125" w:rsidP="001A4CCA">
      <w:pPr>
        <w:pStyle w:val="NoSpacing"/>
        <w:rPr>
          <w:rFonts w:ascii="Times New Roman" w:hAnsi="Times New Roman"/>
          <w:sz w:val="24"/>
          <w:szCs w:val="24"/>
        </w:rPr>
      </w:pPr>
    </w:p>
    <w:p w:rsidR="00D83125" w:rsidRDefault="00D83125" w:rsidP="00D83125">
      <w:r>
        <w:t>3.  Director, Office of Medical Education, Research and Development</w:t>
      </w:r>
    </w:p>
    <w:p w:rsidR="00D83125" w:rsidRDefault="00D83125" w:rsidP="00D83125"/>
    <w:p w:rsidR="00D83125" w:rsidRDefault="00D83125" w:rsidP="00D83125">
      <w:r>
        <w:t>4.  Statistician, PMERF committee</w:t>
      </w:r>
    </w:p>
    <w:p w:rsidR="00D83125" w:rsidRDefault="00D83125" w:rsidP="00D83125"/>
    <w:p w:rsidR="00D83125" w:rsidRDefault="00D83125" w:rsidP="00D83125">
      <w:r>
        <w:t>5.  Member, Assistant/Associate Dean search committee</w:t>
      </w:r>
    </w:p>
    <w:p w:rsidR="00DB078D" w:rsidRDefault="00DB078D" w:rsidP="001A4CCA">
      <w:pPr>
        <w:pStyle w:val="NoSpacing"/>
        <w:rPr>
          <w:rFonts w:ascii="Times New Roman" w:hAnsi="Times New Roman"/>
          <w:sz w:val="24"/>
          <w:szCs w:val="24"/>
        </w:rPr>
      </w:pPr>
    </w:p>
    <w:p w:rsidR="00DB078D" w:rsidRDefault="00DB078D" w:rsidP="001A4CCA">
      <w:pPr>
        <w:pStyle w:val="NoSpacing"/>
        <w:rPr>
          <w:rFonts w:ascii="Times New Roman" w:hAnsi="Times New Roman"/>
          <w:sz w:val="24"/>
          <w:szCs w:val="24"/>
        </w:rPr>
      </w:pPr>
      <w:r>
        <w:rPr>
          <w:rFonts w:ascii="Times New Roman" w:hAnsi="Times New Roman"/>
          <w:sz w:val="24"/>
          <w:szCs w:val="24"/>
        </w:rPr>
        <w:t>PATENTS:</w:t>
      </w:r>
    </w:p>
    <w:p w:rsidR="00DB078D" w:rsidRDefault="00DB078D" w:rsidP="001A4CCA">
      <w:pPr>
        <w:pStyle w:val="NoSpacing"/>
        <w:rPr>
          <w:rFonts w:ascii="Times New Roman" w:hAnsi="Times New Roman"/>
          <w:sz w:val="24"/>
          <w:szCs w:val="24"/>
        </w:rPr>
      </w:pPr>
    </w:p>
    <w:p w:rsidR="00DB078D" w:rsidRDefault="00DB078D" w:rsidP="001A4CCA">
      <w:pPr>
        <w:pStyle w:val="NoSpacing"/>
        <w:rPr>
          <w:rFonts w:ascii="Times New Roman" w:hAnsi="Times New Roman"/>
          <w:sz w:val="24"/>
          <w:szCs w:val="24"/>
        </w:rPr>
      </w:pPr>
      <w:r>
        <w:rPr>
          <w:rFonts w:ascii="Times New Roman" w:hAnsi="Times New Roman"/>
          <w:sz w:val="24"/>
          <w:szCs w:val="24"/>
        </w:rPr>
        <w:t>1.  U.S. Patent #7,190,088.  Process of using hydraulic turbines to generate electricity.</w:t>
      </w:r>
    </w:p>
    <w:p w:rsidR="00DB078D" w:rsidRDefault="00DB078D" w:rsidP="001A4CCA">
      <w:pPr>
        <w:pStyle w:val="NoSpacing"/>
        <w:rPr>
          <w:rFonts w:ascii="Times New Roman" w:hAnsi="Times New Roman"/>
          <w:sz w:val="24"/>
          <w:szCs w:val="24"/>
        </w:rPr>
      </w:pPr>
    </w:p>
    <w:p w:rsidR="00DB078D" w:rsidRDefault="00DB078D" w:rsidP="001A4CCA">
      <w:pPr>
        <w:pStyle w:val="NoSpacing"/>
        <w:rPr>
          <w:rFonts w:ascii="Times New Roman" w:hAnsi="Times New Roman"/>
          <w:sz w:val="24"/>
          <w:szCs w:val="24"/>
        </w:rPr>
      </w:pPr>
      <w:r>
        <w:rPr>
          <w:rFonts w:ascii="Times New Roman" w:hAnsi="Times New Roman"/>
          <w:sz w:val="24"/>
          <w:szCs w:val="24"/>
        </w:rPr>
        <w:t>2.  U.S. Patent #8,069,061.  Computer software program for mental health professionals.</w:t>
      </w:r>
    </w:p>
    <w:p w:rsidR="00A566CE" w:rsidRDefault="00A566CE" w:rsidP="001A4CCA">
      <w:pPr>
        <w:pStyle w:val="NoSpacing"/>
        <w:rPr>
          <w:rFonts w:ascii="Times New Roman" w:hAnsi="Times New Roman"/>
          <w:sz w:val="24"/>
          <w:szCs w:val="24"/>
        </w:rPr>
      </w:pPr>
    </w:p>
    <w:p w:rsidR="00A566CE" w:rsidRDefault="00A566CE" w:rsidP="001A4CCA">
      <w:pPr>
        <w:pStyle w:val="NoSpacing"/>
        <w:rPr>
          <w:rFonts w:ascii="Times New Roman" w:hAnsi="Times New Roman"/>
          <w:sz w:val="24"/>
          <w:szCs w:val="24"/>
        </w:rPr>
      </w:pPr>
      <w:r>
        <w:rPr>
          <w:rFonts w:ascii="Times New Roman" w:hAnsi="Times New Roman"/>
          <w:sz w:val="24"/>
          <w:szCs w:val="24"/>
        </w:rPr>
        <w:t>3.  U.S. Patent Application #</w:t>
      </w:r>
      <w:r w:rsidR="0040750C">
        <w:rPr>
          <w:rFonts w:ascii="Times New Roman" w:hAnsi="Times New Roman"/>
          <w:sz w:val="24"/>
          <w:szCs w:val="24"/>
        </w:rPr>
        <w:t>14/756,122</w:t>
      </w:r>
      <w:r>
        <w:rPr>
          <w:rFonts w:ascii="Times New Roman" w:hAnsi="Times New Roman"/>
          <w:sz w:val="24"/>
          <w:szCs w:val="24"/>
        </w:rPr>
        <w:t xml:space="preserve">.  </w:t>
      </w:r>
      <w:r w:rsidR="0040750C">
        <w:rPr>
          <w:rFonts w:ascii="Times New Roman" w:hAnsi="Times New Roman"/>
          <w:sz w:val="24"/>
          <w:szCs w:val="24"/>
        </w:rPr>
        <w:t>O</w:t>
      </w:r>
      <w:r>
        <w:rPr>
          <w:rFonts w:ascii="Times New Roman" w:hAnsi="Times New Roman"/>
          <w:sz w:val="24"/>
          <w:szCs w:val="24"/>
        </w:rPr>
        <w:t>nline decision engine for applied research and statistics</w:t>
      </w:r>
    </w:p>
    <w:p w:rsidR="00614954" w:rsidRDefault="00614954" w:rsidP="001A4CCA">
      <w:pPr>
        <w:pStyle w:val="NoSpacing"/>
        <w:rPr>
          <w:rFonts w:ascii="Times New Roman" w:hAnsi="Times New Roman"/>
          <w:sz w:val="24"/>
          <w:szCs w:val="24"/>
        </w:rPr>
      </w:pPr>
    </w:p>
    <w:p w:rsidR="00DB078D" w:rsidRPr="00A13422" w:rsidRDefault="00DB078D" w:rsidP="001A4CCA">
      <w:pPr>
        <w:pStyle w:val="NoSpacing"/>
      </w:pPr>
    </w:p>
    <w:sectPr w:rsidR="00DB078D" w:rsidRPr="00A13422" w:rsidSect="00451750">
      <w:pgSz w:w="12240" w:h="15840"/>
      <w:pgMar w:top="1440" w:right="1800" w:bottom="108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6937D1"/>
    <w:multiLevelType w:val="hybridMultilevel"/>
    <w:tmpl w:val="88DCD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CAA"/>
    <w:rsid w:val="00002C31"/>
    <w:rsid w:val="000036CF"/>
    <w:rsid w:val="0000444A"/>
    <w:rsid w:val="00014BA2"/>
    <w:rsid w:val="00023BF2"/>
    <w:rsid w:val="00025AB1"/>
    <w:rsid w:val="000266E9"/>
    <w:rsid w:val="00052802"/>
    <w:rsid w:val="00053812"/>
    <w:rsid w:val="00053A8A"/>
    <w:rsid w:val="00057D9B"/>
    <w:rsid w:val="0007180D"/>
    <w:rsid w:val="000719E9"/>
    <w:rsid w:val="00077C9F"/>
    <w:rsid w:val="0009659B"/>
    <w:rsid w:val="000C1817"/>
    <w:rsid w:val="000E1CFD"/>
    <w:rsid w:val="000E53DC"/>
    <w:rsid w:val="000F0B48"/>
    <w:rsid w:val="000F361A"/>
    <w:rsid w:val="00103B61"/>
    <w:rsid w:val="001347E6"/>
    <w:rsid w:val="001363A6"/>
    <w:rsid w:val="00141B58"/>
    <w:rsid w:val="00144A5A"/>
    <w:rsid w:val="001675C1"/>
    <w:rsid w:val="001847C7"/>
    <w:rsid w:val="001872C4"/>
    <w:rsid w:val="00196EB2"/>
    <w:rsid w:val="001A3BF7"/>
    <w:rsid w:val="001A4CCA"/>
    <w:rsid w:val="001A68A6"/>
    <w:rsid w:val="001B148B"/>
    <w:rsid w:val="001B4289"/>
    <w:rsid w:val="001C473C"/>
    <w:rsid w:val="001E3A04"/>
    <w:rsid w:val="001E49AC"/>
    <w:rsid w:val="00202CD9"/>
    <w:rsid w:val="00206F23"/>
    <w:rsid w:val="00240016"/>
    <w:rsid w:val="00245E5F"/>
    <w:rsid w:val="0026790B"/>
    <w:rsid w:val="002872F7"/>
    <w:rsid w:val="00291F11"/>
    <w:rsid w:val="002C02C0"/>
    <w:rsid w:val="002C4FEE"/>
    <w:rsid w:val="002E08AE"/>
    <w:rsid w:val="002E2229"/>
    <w:rsid w:val="002E2683"/>
    <w:rsid w:val="002F6F33"/>
    <w:rsid w:val="003012F0"/>
    <w:rsid w:val="00303624"/>
    <w:rsid w:val="00313C84"/>
    <w:rsid w:val="0033440E"/>
    <w:rsid w:val="00335349"/>
    <w:rsid w:val="0035389C"/>
    <w:rsid w:val="00355A08"/>
    <w:rsid w:val="00360F87"/>
    <w:rsid w:val="00392282"/>
    <w:rsid w:val="003A3387"/>
    <w:rsid w:val="00406DB5"/>
    <w:rsid w:val="0040750C"/>
    <w:rsid w:val="00413413"/>
    <w:rsid w:val="00414D50"/>
    <w:rsid w:val="004160FB"/>
    <w:rsid w:val="00451750"/>
    <w:rsid w:val="004650E2"/>
    <w:rsid w:val="0049194F"/>
    <w:rsid w:val="004A14E2"/>
    <w:rsid w:val="004A2B20"/>
    <w:rsid w:val="004A3132"/>
    <w:rsid w:val="004A3C08"/>
    <w:rsid w:val="004B1D79"/>
    <w:rsid w:val="00501222"/>
    <w:rsid w:val="005119FF"/>
    <w:rsid w:val="00511A6C"/>
    <w:rsid w:val="00516A00"/>
    <w:rsid w:val="00521C9B"/>
    <w:rsid w:val="005519CD"/>
    <w:rsid w:val="00557FB7"/>
    <w:rsid w:val="00561D63"/>
    <w:rsid w:val="00573EE5"/>
    <w:rsid w:val="005745A6"/>
    <w:rsid w:val="0058188E"/>
    <w:rsid w:val="00590E48"/>
    <w:rsid w:val="005B3A5B"/>
    <w:rsid w:val="005C57BC"/>
    <w:rsid w:val="005D1381"/>
    <w:rsid w:val="005D5D50"/>
    <w:rsid w:val="005F6847"/>
    <w:rsid w:val="00604471"/>
    <w:rsid w:val="00611F5D"/>
    <w:rsid w:val="00614954"/>
    <w:rsid w:val="0062557E"/>
    <w:rsid w:val="006360A5"/>
    <w:rsid w:val="006778DA"/>
    <w:rsid w:val="00685EF6"/>
    <w:rsid w:val="00690C4D"/>
    <w:rsid w:val="006C2170"/>
    <w:rsid w:val="006D5D58"/>
    <w:rsid w:val="006D74B2"/>
    <w:rsid w:val="006F07DF"/>
    <w:rsid w:val="00713B7C"/>
    <w:rsid w:val="00715553"/>
    <w:rsid w:val="00727EE1"/>
    <w:rsid w:val="00732210"/>
    <w:rsid w:val="00733369"/>
    <w:rsid w:val="00736882"/>
    <w:rsid w:val="00744798"/>
    <w:rsid w:val="00772485"/>
    <w:rsid w:val="007B7039"/>
    <w:rsid w:val="007C05E6"/>
    <w:rsid w:val="007D4CAA"/>
    <w:rsid w:val="007E62BE"/>
    <w:rsid w:val="007F2BD3"/>
    <w:rsid w:val="007F6376"/>
    <w:rsid w:val="00824E65"/>
    <w:rsid w:val="00834FA9"/>
    <w:rsid w:val="00870F7E"/>
    <w:rsid w:val="00884E43"/>
    <w:rsid w:val="008A213D"/>
    <w:rsid w:val="008A5795"/>
    <w:rsid w:val="008F3D3C"/>
    <w:rsid w:val="00905925"/>
    <w:rsid w:val="009106DA"/>
    <w:rsid w:val="00926C24"/>
    <w:rsid w:val="009454CA"/>
    <w:rsid w:val="00947EC3"/>
    <w:rsid w:val="00961C2F"/>
    <w:rsid w:val="00962B47"/>
    <w:rsid w:val="00975A1E"/>
    <w:rsid w:val="009E0A2D"/>
    <w:rsid w:val="009E2E5C"/>
    <w:rsid w:val="009E3EE8"/>
    <w:rsid w:val="009E4CA6"/>
    <w:rsid w:val="009F21D5"/>
    <w:rsid w:val="00A006AE"/>
    <w:rsid w:val="00A13422"/>
    <w:rsid w:val="00A15970"/>
    <w:rsid w:val="00A247EE"/>
    <w:rsid w:val="00A35969"/>
    <w:rsid w:val="00A36697"/>
    <w:rsid w:val="00A40D0F"/>
    <w:rsid w:val="00A566CE"/>
    <w:rsid w:val="00A633E4"/>
    <w:rsid w:val="00A7651F"/>
    <w:rsid w:val="00AC2B4E"/>
    <w:rsid w:val="00AD281B"/>
    <w:rsid w:val="00AF0DDB"/>
    <w:rsid w:val="00AF4EA9"/>
    <w:rsid w:val="00B1782E"/>
    <w:rsid w:val="00B21298"/>
    <w:rsid w:val="00B23B0A"/>
    <w:rsid w:val="00B33A5C"/>
    <w:rsid w:val="00B53853"/>
    <w:rsid w:val="00B66D97"/>
    <w:rsid w:val="00BA1F8D"/>
    <w:rsid w:val="00BA4630"/>
    <w:rsid w:val="00BF3378"/>
    <w:rsid w:val="00BF4243"/>
    <w:rsid w:val="00BF5907"/>
    <w:rsid w:val="00C0054B"/>
    <w:rsid w:val="00C23EFB"/>
    <w:rsid w:val="00C40712"/>
    <w:rsid w:val="00C504CC"/>
    <w:rsid w:val="00C57B0A"/>
    <w:rsid w:val="00C71DA3"/>
    <w:rsid w:val="00C847F3"/>
    <w:rsid w:val="00C95323"/>
    <w:rsid w:val="00C95DF0"/>
    <w:rsid w:val="00CB1BC6"/>
    <w:rsid w:val="00CB7CDD"/>
    <w:rsid w:val="00CD657B"/>
    <w:rsid w:val="00CD75D9"/>
    <w:rsid w:val="00D023CE"/>
    <w:rsid w:val="00D050BF"/>
    <w:rsid w:val="00D30275"/>
    <w:rsid w:val="00D33D1B"/>
    <w:rsid w:val="00D63217"/>
    <w:rsid w:val="00D83125"/>
    <w:rsid w:val="00D8725A"/>
    <w:rsid w:val="00D94187"/>
    <w:rsid w:val="00D969C4"/>
    <w:rsid w:val="00DA257C"/>
    <w:rsid w:val="00DB078D"/>
    <w:rsid w:val="00DB6B85"/>
    <w:rsid w:val="00DD5EAA"/>
    <w:rsid w:val="00DE56FA"/>
    <w:rsid w:val="00DF0A54"/>
    <w:rsid w:val="00E0304E"/>
    <w:rsid w:val="00E224F6"/>
    <w:rsid w:val="00E32CCB"/>
    <w:rsid w:val="00E500C3"/>
    <w:rsid w:val="00E54363"/>
    <w:rsid w:val="00E547E0"/>
    <w:rsid w:val="00E577FA"/>
    <w:rsid w:val="00E65BD1"/>
    <w:rsid w:val="00E76FB9"/>
    <w:rsid w:val="00E90ABD"/>
    <w:rsid w:val="00EA547D"/>
    <w:rsid w:val="00EC0A14"/>
    <w:rsid w:val="00F108F5"/>
    <w:rsid w:val="00F738EE"/>
    <w:rsid w:val="00F860D0"/>
    <w:rsid w:val="00FB7DDF"/>
    <w:rsid w:val="00FC243A"/>
    <w:rsid w:val="00FC6F6B"/>
    <w:rsid w:val="00FF2466"/>
    <w:rsid w:val="00FF71C1"/>
    <w:rsid w:val="00FF7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chartTrackingRefBased/>
  <w15:docId w15:val="{1A1C35CA-3A77-4E35-A393-D7A8BB30A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4CAA"/>
    <w:rPr>
      <w:rFonts w:ascii="Times" w:hAnsi="Times"/>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313C84"/>
    <w:rPr>
      <w:color w:val="0000FF"/>
      <w:u w:val="single"/>
    </w:rPr>
  </w:style>
  <w:style w:type="paragraph" w:styleId="NoSpacing">
    <w:name w:val="No Spacing"/>
    <w:uiPriority w:val="1"/>
    <w:qFormat/>
    <w:rsid w:val="001A4CCA"/>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jsc.montana.edu/articles/v9n2.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27</Pages>
  <Words>9007</Words>
  <Characters>51341</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APPENDIX D</vt:lpstr>
    </vt:vector>
  </TitlesOfParts>
  <Company>University of Tennessee</Company>
  <LinksUpToDate>false</LinksUpToDate>
  <CharactersWithSpaces>60228</CharactersWithSpaces>
  <SharedDoc>false</SharedDoc>
  <HLinks>
    <vt:vector size="6" baseType="variant">
      <vt:variant>
        <vt:i4>1048651</vt:i4>
      </vt:variant>
      <vt:variant>
        <vt:i4>0</vt:i4>
      </vt:variant>
      <vt:variant>
        <vt:i4>0</vt:i4>
      </vt:variant>
      <vt:variant>
        <vt:i4>5</vt:i4>
      </vt:variant>
      <vt:variant>
        <vt:lpwstr>http://www.jsc.montana.edu/articles/v9n2.pdf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D</dc:title>
  <dc:subject/>
  <dc:creator>uhs</dc:creator>
  <cp:keywords/>
  <cp:lastModifiedBy>Eric Heidel</cp:lastModifiedBy>
  <cp:revision>5</cp:revision>
  <dcterms:created xsi:type="dcterms:W3CDTF">2016-01-21T15:18:00Z</dcterms:created>
  <dcterms:modified xsi:type="dcterms:W3CDTF">2016-01-21T15:22:00Z</dcterms:modified>
</cp:coreProperties>
</file>